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7AFA" w14:textId="201BB4D8" w:rsidR="00C17714" w:rsidRPr="00613DD3" w:rsidRDefault="00000000" w:rsidP="00613DD3">
      <w:pPr>
        <w:pStyle w:val="a3"/>
        <w:spacing w:line="360" w:lineRule="auto"/>
        <w:ind w:left="0" w:firstLine="0"/>
        <w:jc w:val="center"/>
        <w:rPr>
          <w:b/>
          <w:bCs/>
          <w:sz w:val="24"/>
          <w:szCs w:val="24"/>
        </w:rPr>
      </w:pPr>
      <w:r w:rsidRPr="00613DD3">
        <w:rPr>
          <w:b/>
          <w:bCs/>
          <w:color w:val="111111"/>
          <w:sz w:val="24"/>
          <w:szCs w:val="24"/>
        </w:rPr>
        <w:t>Сказкотерапия</w:t>
      </w:r>
      <w:r w:rsidRPr="00613DD3">
        <w:rPr>
          <w:b/>
          <w:bCs/>
          <w:color w:val="111111"/>
          <w:spacing w:val="-5"/>
          <w:sz w:val="24"/>
          <w:szCs w:val="24"/>
        </w:rPr>
        <w:t xml:space="preserve"> </w:t>
      </w:r>
      <w:r w:rsidR="00613DD3">
        <w:rPr>
          <w:b/>
          <w:bCs/>
          <w:color w:val="111111"/>
          <w:spacing w:val="-5"/>
          <w:sz w:val="24"/>
          <w:szCs w:val="24"/>
        </w:rPr>
        <w:t>-</w:t>
      </w:r>
      <w:r w:rsidRPr="00613DD3">
        <w:rPr>
          <w:b/>
          <w:bCs/>
          <w:color w:val="111111"/>
          <w:spacing w:val="-5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метод</w:t>
      </w:r>
      <w:r w:rsidRPr="00613DD3">
        <w:rPr>
          <w:b/>
          <w:bCs/>
          <w:color w:val="111111"/>
          <w:spacing w:val="-5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адаптации</w:t>
      </w:r>
      <w:r w:rsidRPr="00613DD3">
        <w:rPr>
          <w:b/>
          <w:bCs/>
          <w:color w:val="111111"/>
          <w:spacing w:val="-7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детей</w:t>
      </w:r>
      <w:r w:rsidRPr="00613DD3">
        <w:rPr>
          <w:b/>
          <w:bCs/>
          <w:color w:val="111111"/>
          <w:spacing w:val="-6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раннего</w:t>
      </w:r>
      <w:r w:rsidRPr="00613DD3">
        <w:rPr>
          <w:b/>
          <w:bCs/>
          <w:color w:val="111111"/>
          <w:spacing w:val="-4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дошкольного</w:t>
      </w:r>
      <w:r w:rsidRPr="00613DD3">
        <w:rPr>
          <w:b/>
          <w:bCs/>
          <w:color w:val="111111"/>
          <w:spacing w:val="-5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возраста</w:t>
      </w:r>
      <w:r w:rsidRPr="00613DD3">
        <w:rPr>
          <w:b/>
          <w:bCs/>
          <w:color w:val="111111"/>
          <w:spacing w:val="-5"/>
          <w:sz w:val="24"/>
          <w:szCs w:val="24"/>
        </w:rPr>
        <w:t xml:space="preserve"> </w:t>
      </w:r>
      <w:r w:rsidRPr="00613DD3">
        <w:rPr>
          <w:b/>
          <w:bCs/>
          <w:color w:val="111111"/>
          <w:sz w:val="24"/>
          <w:szCs w:val="24"/>
        </w:rPr>
        <w:t>к условиям ДОУ</w:t>
      </w:r>
      <w:r w:rsidR="00613DD3">
        <w:rPr>
          <w:b/>
          <w:bCs/>
          <w:color w:val="111111"/>
          <w:sz w:val="24"/>
          <w:szCs w:val="24"/>
        </w:rPr>
        <w:t>, который ежедневно используется в работе с малышами</w:t>
      </w:r>
    </w:p>
    <w:p w14:paraId="59CAB9D2" w14:textId="6F8E7628" w:rsidR="00C17714" w:rsidRPr="00613DD3" w:rsidRDefault="00000000" w:rsidP="00613DD3">
      <w:pPr>
        <w:pStyle w:val="a3"/>
        <w:spacing w:before="1" w:line="360" w:lineRule="auto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Процесс перехода из семьи в детское дошкольное учреждение очень сложен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для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малыша.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Ребёнку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предстоит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приспособиться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к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совершенно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иным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условиям, чем те, к которым он привык в семье. Ранее сформированные динамические стереотипы, иммунная система, физиологические процессы подвергаются некоторым преобразованиям. Возникает необходимость преодоления психологических преград.</w:t>
      </w:r>
    </w:p>
    <w:p w14:paraId="437EC779" w14:textId="613381E7" w:rsidR="00C17714" w:rsidRPr="00613DD3" w:rsidRDefault="00000000" w:rsidP="00613DD3">
      <w:pPr>
        <w:pStyle w:val="a3"/>
        <w:spacing w:line="360" w:lineRule="auto"/>
        <w:ind w:right="11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Здоровый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малыш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может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посещать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детский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сад.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У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него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уже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появился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интерес к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общению с людьми, его словарный запас и приобретённые к этому времени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навыки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самостоятельности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позволяют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ему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быть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достаточно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независимым. Тем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менее,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многим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трёхлетним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детям тяжело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оставаться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целый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день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обществе чужих людей. При поступлении в дошкольное образовательное учреждение все дети переживают адаптационный стресс.</w:t>
      </w:r>
    </w:p>
    <w:p w14:paraId="71B757A7" w14:textId="2A857DCF" w:rsidR="00C17714" w:rsidRPr="00613DD3" w:rsidRDefault="00000000" w:rsidP="00613DD3">
      <w:pPr>
        <w:spacing w:line="360" w:lineRule="auto"/>
        <w:ind w:left="142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Адаптивные возможности ребёнка раннего дошкольного возраста ограничены, поэтому резкий переход малыша в новую социальную ситуацию и длительное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пребывание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стрессовом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состоянии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могут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привести</w:t>
      </w:r>
      <w:r w:rsidRPr="00613DD3">
        <w:rPr>
          <w:color w:val="111111"/>
          <w:spacing w:val="-7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к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эмоциональным нарушениям. Педагогу необходимо помочь детям преодолеть стресс поступления и успешно адаптироваться в дошкольном учреждении.</w:t>
      </w:r>
    </w:p>
    <w:p w14:paraId="21AA94AF" w14:textId="7126FD84" w:rsidR="00C17714" w:rsidRPr="00613DD3" w:rsidRDefault="00000000" w:rsidP="00613DD3">
      <w:pPr>
        <w:spacing w:line="360" w:lineRule="auto"/>
        <w:ind w:left="142" w:right="110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Дети раннего возраста очень эмоциональны и впечатлительны. Им свойственно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быстро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заражаться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как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положительными,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так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отрицательными,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эмоциями взрослых и сверстников, подражать их действиям. Эти особенности легли в основу проведения цикла сеансов с использованием сказк</w:t>
      </w:r>
      <w:r w:rsidR="003670A8">
        <w:rPr>
          <w:color w:val="111111"/>
          <w:sz w:val="24"/>
          <w:szCs w:val="24"/>
        </w:rPr>
        <w:t>о</w:t>
      </w:r>
      <w:r w:rsidRPr="00613DD3">
        <w:rPr>
          <w:color w:val="111111"/>
          <w:sz w:val="24"/>
          <w:szCs w:val="24"/>
        </w:rPr>
        <w:t>терапии для детей раннего дошкольного возраста в период адаптации.</w:t>
      </w:r>
    </w:p>
    <w:p w14:paraId="0E4A5B15" w14:textId="77777777" w:rsidR="00C17714" w:rsidRPr="00613DD3" w:rsidRDefault="00000000" w:rsidP="00613DD3">
      <w:pPr>
        <w:spacing w:line="360" w:lineRule="auto"/>
        <w:ind w:left="502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Чем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сказка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отличается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от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сказкотерапии?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Что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это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pacing w:val="-2"/>
          <w:sz w:val="24"/>
          <w:szCs w:val="24"/>
        </w:rPr>
        <w:t>такое?</w:t>
      </w:r>
    </w:p>
    <w:p w14:paraId="3C186C4A" w14:textId="7FD8A4DD" w:rsidR="00C17714" w:rsidRPr="00613DD3" w:rsidRDefault="00000000" w:rsidP="00613DD3">
      <w:pPr>
        <w:pStyle w:val="a3"/>
        <w:spacing w:line="360" w:lineRule="auto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Сказкотерапия – это молодое перспективное течение в прикладной психологии,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которое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широко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используется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настоящее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время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дошкольной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педагогике. Во время игры, ребёнок принимает на себя роль какого-либо героя, легче взаимодействует с окружающими его взрослыми и детьми. Сказка помогает</w:t>
      </w:r>
      <w:r w:rsidR="00613DD3">
        <w:rPr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ребёнку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глубже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понять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поведение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поступки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людей.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собственном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опыте ребёнок может ощутить</w:t>
      </w:r>
      <w:r w:rsidR="003670A8">
        <w:rPr>
          <w:color w:val="111111"/>
          <w:sz w:val="24"/>
          <w:szCs w:val="24"/>
        </w:rPr>
        <w:t>,</w:t>
      </w:r>
      <w:r w:rsidRPr="00613DD3">
        <w:rPr>
          <w:color w:val="111111"/>
          <w:sz w:val="24"/>
          <w:szCs w:val="24"/>
        </w:rPr>
        <w:t xml:space="preserve"> что такое </w:t>
      </w:r>
      <w:r w:rsidRPr="00613DD3">
        <w:rPr>
          <w:i/>
          <w:color w:val="111111"/>
          <w:sz w:val="24"/>
          <w:szCs w:val="24"/>
        </w:rPr>
        <w:t xml:space="preserve">«плохо» </w:t>
      </w:r>
      <w:r w:rsidRPr="00613DD3">
        <w:rPr>
          <w:color w:val="111111"/>
          <w:sz w:val="24"/>
          <w:szCs w:val="24"/>
        </w:rPr>
        <w:t xml:space="preserve">и что такое </w:t>
      </w:r>
      <w:r w:rsidRPr="00613DD3">
        <w:rPr>
          <w:i/>
          <w:color w:val="111111"/>
          <w:sz w:val="24"/>
          <w:szCs w:val="24"/>
        </w:rPr>
        <w:t>«хорошо»</w:t>
      </w:r>
      <w:r w:rsidRPr="00613DD3">
        <w:rPr>
          <w:color w:val="111111"/>
          <w:sz w:val="24"/>
          <w:szCs w:val="24"/>
        </w:rPr>
        <w:t>. Сказку можно подобрать под любую самую сложную ситуацию, в игровой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манере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мы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можем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ненавязчиво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научить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ребёнка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нормам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поведения,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признанным в обществе, моральным заповедям.</w:t>
      </w:r>
    </w:p>
    <w:p w14:paraId="65A76A2C" w14:textId="487CED73" w:rsidR="00C17714" w:rsidRPr="00613DD3" w:rsidRDefault="00000000" w:rsidP="00613DD3">
      <w:pPr>
        <w:pStyle w:val="a3"/>
        <w:spacing w:line="360" w:lineRule="auto"/>
        <w:ind w:right="214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Погружение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сказочный мир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позволяет ребёнку использовать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речевой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аппарат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намного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активнее.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обычном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общении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ребёнок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привыкает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пользоваться лишь небольшим объёмов слов, интонаций и выражений. В такой ситуации</w:t>
      </w:r>
      <w:r w:rsidR="00613DD3" w:rsidRPr="00613DD3">
        <w:rPr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объём используемых слов и выражений быстро беднеет, делая интеллект и речь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ребёнка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маловыразительным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скучным.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Напротив,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время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проведения сеанса ребёнок,</w:t>
      </w:r>
      <w:r w:rsidR="00613DD3">
        <w:rPr>
          <w:color w:val="11111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 xml:space="preserve">подражая героям, часто пользуется яркими красивыми речевыми оборотами. Это даёт </w:t>
      </w:r>
      <w:r w:rsidRPr="00613DD3">
        <w:rPr>
          <w:color w:val="111111"/>
          <w:sz w:val="24"/>
          <w:szCs w:val="24"/>
        </w:rPr>
        <w:lastRenderedPageBreak/>
        <w:t>прекрасную возможность овладеть родной речью.</w:t>
      </w:r>
    </w:p>
    <w:p w14:paraId="62A118B0" w14:textId="621379A3" w:rsidR="00C17714" w:rsidRPr="00613DD3" w:rsidRDefault="00000000" w:rsidP="00613DD3">
      <w:pPr>
        <w:pStyle w:val="a3"/>
        <w:spacing w:line="360" w:lineRule="auto"/>
        <w:ind w:firstLine="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Воспитатель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берёт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помощники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сказку,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потому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что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она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богата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живыми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красивыми оборотами, меткими сравнениями.</w:t>
      </w:r>
    </w:p>
    <w:p w14:paraId="593CF7B2" w14:textId="77777777" w:rsidR="00C17714" w:rsidRPr="00613DD3" w:rsidRDefault="00000000" w:rsidP="00613DD3">
      <w:pPr>
        <w:pStyle w:val="a3"/>
        <w:spacing w:line="360" w:lineRule="auto"/>
        <w:ind w:right="11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Сказкотерапия производит оздоровительный эффект на дошкольников. Под влиянием сказкотерапии ребёнок корректирует своё поведение мягко и без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потрясений.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ее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помощью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можно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воспитывать,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преодолевать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негативные черты характера и поведения ребенка.</w:t>
      </w:r>
    </w:p>
    <w:p w14:paraId="6A47536D" w14:textId="5C56C0A1" w:rsidR="00C17714" w:rsidRPr="00613DD3" w:rsidRDefault="00000000" w:rsidP="00613DD3">
      <w:pPr>
        <w:pStyle w:val="a4"/>
        <w:numPr>
          <w:ilvl w:val="0"/>
          <w:numId w:val="4"/>
        </w:numPr>
        <w:tabs>
          <w:tab w:val="left" w:pos="659"/>
        </w:tabs>
        <w:spacing w:before="224" w:line="360" w:lineRule="auto"/>
        <w:ind w:left="502" w:right="1777" w:firstLine="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Для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сказкотерапии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можно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применять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всем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известные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сказки.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Давайте</w:t>
      </w:r>
      <w:r w:rsidRPr="00613DD3">
        <w:rPr>
          <w:color w:val="111111"/>
          <w:spacing w:val="-6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разберем самые распространенные сказки:</w:t>
      </w:r>
    </w:p>
    <w:p w14:paraId="4D587754" w14:textId="41726F53" w:rsidR="00C17714" w:rsidRPr="00613DD3" w:rsidRDefault="00000000" w:rsidP="00613DD3">
      <w:pPr>
        <w:pStyle w:val="a4"/>
        <w:numPr>
          <w:ilvl w:val="0"/>
          <w:numId w:val="1"/>
        </w:numPr>
        <w:tabs>
          <w:tab w:val="left" w:pos="794"/>
        </w:tabs>
        <w:spacing w:line="360" w:lineRule="auto"/>
        <w:ind w:right="259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Колобок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-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ушел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из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дома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один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ним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случилась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беда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(сказка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для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коррекции поведения)</w:t>
      </w:r>
      <w:r w:rsidRPr="00613DD3">
        <w:rPr>
          <w:color w:val="111111"/>
          <w:sz w:val="24"/>
          <w:szCs w:val="24"/>
        </w:rPr>
        <w:t>.</w:t>
      </w:r>
    </w:p>
    <w:p w14:paraId="55E6BF96" w14:textId="63D0D045" w:rsidR="00C17714" w:rsidRPr="00613DD3" w:rsidRDefault="00000000" w:rsidP="00613DD3">
      <w:pPr>
        <w:pStyle w:val="a4"/>
        <w:numPr>
          <w:ilvl w:val="0"/>
          <w:numId w:val="1"/>
        </w:numPr>
        <w:tabs>
          <w:tab w:val="left" w:pos="794"/>
        </w:tabs>
        <w:spacing w:line="360" w:lineRule="auto"/>
        <w:ind w:right="287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Волк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семеро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козлят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-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нельзя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открывать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дверь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чужим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(вы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можете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10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раз говорить, что нельзя открывать дверь чужим, но сказка воспринимается и запоминается ребенком легче).</w:t>
      </w:r>
    </w:p>
    <w:p w14:paraId="1050B0D1" w14:textId="77777777" w:rsidR="00C17714" w:rsidRPr="00613DD3" w:rsidRDefault="00000000" w:rsidP="00613DD3">
      <w:pPr>
        <w:pStyle w:val="a4"/>
        <w:numPr>
          <w:ilvl w:val="0"/>
          <w:numId w:val="1"/>
        </w:numPr>
        <w:tabs>
          <w:tab w:val="left" w:pos="794"/>
        </w:tabs>
        <w:spacing w:before="226" w:line="360" w:lineRule="auto"/>
        <w:ind w:left="794" w:hanging="292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Красная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шапочка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-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нельзя</w:t>
      </w:r>
      <w:r w:rsidRPr="00613DD3">
        <w:rPr>
          <w:color w:val="111111"/>
          <w:spacing w:val="-1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разговаривать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чужими</w:t>
      </w:r>
      <w:r w:rsidRPr="00613DD3">
        <w:rPr>
          <w:color w:val="111111"/>
          <w:spacing w:val="-2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 xml:space="preserve">на </w:t>
      </w:r>
      <w:r w:rsidRPr="00613DD3">
        <w:rPr>
          <w:color w:val="111111"/>
          <w:spacing w:val="-2"/>
          <w:sz w:val="24"/>
          <w:szCs w:val="24"/>
        </w:rPr>
        <w:t>улице.</w:t>
      </w:r>
    </w:p>
    <w:p w14:paraId="029BF4CE" w14:textId="77777777" w:rsidR="00C17714" w:rsidRPr="00613DD3" w:rsidRDefault="00000000" w:rsidP="00613DD3">
      <w:pPr>
        <w:pStyle w:val="a4"/>
        <w:numPr>
          <w:ilvl w:val="0"/>
          <w:numId w:val="1"/>
        </w:numPr>
        <w:tabs>
          <w:tab w:val="left" w:pos="794"/>
        </w:tabs>
        <w:spacing w:before="223" w:line="360" w:lineRule="auto"/>
        <w:ind w:right="446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 xml:space="preserve">Петушок золотой гребешок </w:t>
      </w:r>
      <w:r w:rsidRPr="00613DD3">
        <w:rPr>
          <w:i/>
          <w:color w:val="111111"/>
          <w:sz w:val="24"/>
          <w:szCs w:val="24"/>
        </w:rPr>
        <w:t>(это где Петушок в окошко выглядывал, а Кот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и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Дрозд</w:t>
      </w:r>
      <w:r w:rsidRPr="00613DD3">
        <w:rPr>
          <w:i/>
          <w:color w:val="111111"/>
          <w:spacing w:val="-4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спасают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его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от</w:t>
      </w:r>
      <w:r w:rsidRPr="00613DD3">
        <w:rPr>
          <w:i/>
          <w:color w:val="111111"/>
          <w:spacing w:val="-4"/>
          <w:sz w:val="24"/>
          <w:szCs w:val="24"/>
        </w:rPr>
        <w:t xml:space="preserve"> </w:t>
      </w:r>
      <w:r w:rsidRPr="00613DD3">
        <w:rPr>
          <w:i/>
          <w:color w:val="111111"/>
          <w:sz w:val="24"/>
          <w:szCs w:val="24"/>
        </w:rPr>
        <w:t>Лисы)</w:t>
      </w:r>
      <w:r w:rsidRPr="00613DD3">
        <w:rPr>
          <w:i/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-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учит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тому,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что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друзья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всегда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помогают друг другу в беде.</w:t>
      </w:r>
    </w:p>
    <w:p w14:paraId="340B4320" w14:textId="77777777" w:rsidR="00C17714" w:rsidRPr="00613DD3" w:rsidRDefault="00000000" w:rsidP="00613DD3">
      <w:pPr>
        <w:pStyle w:val="a4"/>
        <w:numPr>
          <w:ilvl w:val="0"/>
          <w:numId w:val="1"/>
        </w:numPr>
        <w:tabs>
          <w:tab w:val="left" w:pos="794"/>
        </w:tabs>
        <w:spacing w:before="225" w:line="360" w:lineRule="auto"/>
        <w:ind w:right="436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Репка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-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всем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вместе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любое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дело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плечу,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важна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помощь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даже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 xml:space="preserve">самого </w:t>
      </w:r>
      <w:r w:rsidRPr="00613DD3">
        <w:rPr>
          <w:color w:val="111111"/>
          <w:spacing w:val="-2"/>
          <w:sz w:val="24"/>
          <w:szCs w:val="24"/>
        </w:rPr>
        <w:t>маленького.</w:t>
      </w:r>
    </w:p>
    <w:p w14:paraId="370A8C16" w14:textId="77777777" w:rsidR="00C17714" w:rsidRPr="00613DD3" w:rsidRDefault="00000000" w:rsidP="00613DD3">
      <w:pPr>
        <w:pStyle w:val="a4"/>
        <w:numPr>
          <w:ilvl w:val="0"/>
          <w:numId w:val="1"/>
        </w:numPr>
        <w:tabs>
          <w:tab w:val="left" w:pos="794"/>
        </w:tabs>
        <w:spacing w:before="226" w:line="360" w:lineRule="auto"/>
        <w:ind w:right="114" w:firstLine="360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>Маша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медведь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-</w:t>
      </w:r>
      <w:r w:rsidRPr="00613DD3">
        <w:rPr>
          <w:color w:val="111111"/>
          <w:spacing w:val="-5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из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любой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трудной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ситуации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всегда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можно</w:t>
      </w:r>
      <w:r w:rsidRPr="00613DD3">
        <w:rPr>
          <w:color w:val="111111"/>
          <w:spacing w:val="-3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найти</w:t>
      </w:r>
      <w:r w:rsidRPr="00613DD3">
        <w:rPr>
          <w:color w:val="111111"/>
          <w:spacing w:val="-4"/>
          <w:sz w:val="24"/>
          <w:szCs w:val="24"/>
        </w:rPr>
        <w:t xml:space="preserve"> </w:t>
      </w:r>
      <w:r w:rsidRPr="00613DD3">
        <w:rPr>
          <w:color w:val="111111"/>
          <w:sz w:val="24"/>
          <w:szCs w:val="24"/>
        </w:rPr>
        <w:t>выход, главное не сила, а смекалка.</w:t>
      </w:r>
    </w:p>
    <w:p w14:paraId="10AB5BBD" w14:textId="3539B27D" w:rsidR="00C17714" w:rsidRPr="00613DD3" w:rsidRDefault="00000000" w:rsidP="00613DD3">
      <w:pPr>
        <w:spacing w:line="360" w:lineRule="auto"/>
        <w:ind w:right="110" w:firstLine="142"/>
        <w:jc w:val="both"/>
        <w:rPr>
          <w:sz w:val="24"/>
          <w:szCs w:val="24"/>
        </w:rPr>
      </w:pPr>
      <w:r w:rsidRPr="00613DD3">
        <w:rPr>
          <w:color w:val="111111"/>
          <w:sz w:val="24"/>
          <w:szCs w:val="24"/>
        </w:rPr>
        <w:t xml:space="preserve">Таким образом, использование метода сказкотерапии в работе с детьми раннего дошкольного возраста в период адаптации является весьма эффективным и многофункциональным. </w:t>
      </w:r>
    </w:p>
    <w:sectPr w:rsidR="00C17714" w:rsidRPr="00613DD3">
      <w:headerReference w:type="default" r:id="rId7"/>
      <w:pgSz w:w="11910" w:h="16840"/>
      <w:pgMar w:top="940" w:right="1417" w:bottom="280" w:left="992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C08E" w14:textId="77777777" w:rsidR="00516644" w:rsidRDefault="00516644">
      <w:r>
        <w:separator/>
      </w:r>
    </w:p>
  </w:endnote>
  <w:endnote w:type="continuationSeparator" w:id="0">
    <w:p w14:paraId="19679FC4" w14:textId="77777777" w:rsidR="00516644" w:rsidRDefault="0051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CDD0" w14:textId="77777777" w:rsidR="00516644" w:rsidRDefault="00516644">
      <w:r>
        <w:separator/>
      </w:r>
    </w:p>
  </w:footnote>
  <w:footnote w:type="continuationSeparator" w:id="0">
    <w:p w14:paraId="03CB4B61" w14:textId="77777777" w:rsidR="00516644" w:rsidRDefault="0051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1AEC" w14:textId="3BDF5870" w:rsidR="00C17714" w:rsidRDefault="00C17714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44B"/>
    <w:multiLevelType w:val="hybridMultilevel"/>
    <w:tmpl w:val="7A00DEE6"/>
    <w:lvl w:ilvl="0" w:tplc="BF025074">
      <w:numFmt w:val="bullet"/>
      <w:lvlText w:val="-"/>
      <w:lvlJc w:val="left"/>
      <w:pPr>
        <w:ind w:left="14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7"/>
        <w:szCs w:val="27"/>
        <w:lang w:val="ru-RU" w:eastAsia="en-US" w:bidi="ar-SA"/>
      </w:rPr>
    </w:lvl>
    <w:lvl w:ilvl="1" w:tplc="F036D2DA">
      <w:numFmt w:val="bullet"/>
      <w:lvlText w:val="•"/>
      <w:lvlJc w:val="left"/>
      <w:pPr>
        <w:ind w:left="1075" w:hanging="158"/>
      </w:pPr>
      <w:rPr>
        <w:rFonts w:hint="default"/>
        <w:lang w:val="ru-RU" w:eastAsia="en-US" w:bidi="ar-SA"/>
      </w:rPr>
    </w:lvl>
    <w:lvl w:ilvl="2" w:tplc="7478A5F2">
      <w:numFmt w:val="bullet"/>
      <w:lvlText w:val="•"/>
      <w:lvlJc w:val="left"/>
      <w:pPr>
        <w:ind w:left="2011" w:hanging="158"/>
      </w:pPr>
      <w:rPr>
        <w:rFonts w:hint="default"/>
        <w:lang w:val="ru-RU" w:eastAsia="en-US" w:bidi="ar-SA"/>
      </w:rPr>
    </w:lvl>
    <w:lvl w:ilvl="3" w:tplc="AEF0B2C2">
      <w:numFmt w:val="bullet"/>
      <w:lvlText w:val="•"/>
      <w:lvlJc w:val="left"/>
      <w:pPr>
        <w:ind w:left="2947" w:hanging="158"/>
      </w:pPr>
      <w:rPr>
        <w:rFonts w:hint="default"/>
        <w:lang w:val="ru-RU" w:eastAsia="en-US" w:bidi="ar-SA"/>
      </w:rPr>
    </w:lvl>
    <w:lvl w:ilvl="4" w:tplc="67524DA4">
      <w:numFmt w:val="bullet"/>
      <w:lvlText w:val="•"/>
      <w:lvlJc w:val="left"/>
      <w:pPr>
        <w:ind w:left="3882" w:hanging="158"/>
      </w:pPr>
      <w:rPr>
        <w:rFonts w:hint="default"/>
        <w:lang w:val="ru-RU" w:eastAsia="en-US" w:bidi="ar-SA"/>
      </w:rPr>
    </w:lvl>
    <w:lvl w:ilvl="5" w:tplc="168EC9F2">
      <w:numFmt w:val="bullet"/>
      <w:lvlText w:val="•"/>
      <w:lvlJc w:val="left"/>
      <w:pPr>
        <w:ind w:left="4818" w:hanging="158"/>
      </w:pPr>
      <w:rPr>
        <w:rFonts w:hint="default"/>
        <w:lang w:val="ru-RU" w:eastAsia="en-US" w:bidi="ar-SA"/>
      </w:rPr>
    </w:lvl>
    <w:lvl w:ilvl="6" w:tplc="F732CE54">
      <w:numFmt w:val="bullet"/>
      <w:lvlText w:val="•"/>
      <w:lvlJc w:val="left"/>
      <w:pPr>
        <w:ind w:left="5754" w:hanging="158"/>
      </w:pPr>
      <w:rPr>
        <w:rFonts w:hint="default"/>
        <w:lang w:val="ru-RU" w:eastAsia="en-US" w:bidi="ar-SA"/>
      </w:rPr>
    </w:lvl>
    <w:lvl w:ilvl="7" w:tplc="019E8896">
      <w:numFmt w:val="bullet"/>
      <w:lvlText w:val="•"/>
      <w:lvlJc w:val="left"/>
      <w:pPr>
        <w:ind w:left="6690" w:hanging="158"/>
      </w:pPr>
      <w:rPr>
        <w:rFonts w:hint="default"/>
        <w:lang w:val="ru-RU" w:eastAsia="en-US" w:bidi="ar-SA"/>
      </w:rPr>
    </w:lvl>
    <w:lvl w:ilvl="8" w:tplc="831645DA">
      <w:numFmt w:val="bullet"/>
      <w:lvlText w:val="•"/>
      <w:lvlJc w:val="left"/>
      <w:pPr>
        <w:ind w:left="7625" w:hanging="158"/>
      </w:pPr>
      <w:rPr>
        <w:rFonts w:hint="default"/>
        <w:lang w:val="ru-RU" w:eastAsia="en-US" w:bidi="ar-SA"/>
      </w:rPr>
    </w:lvl>
  </w:abstractNum>
  <w:abstractNum w:abstractNumId="1" w15:restartNumberingAfterBreak="0">
    <w:nsid w:val="298805FF"/>
    <w:multiLevelType w:val="hybridMultilevel"/>
    <w:tmpl w:val="512ED572"/>
    <w:lvl w:ilvl="0" w:tplc="2A22D910">
      <w:start w:val="1"/>
      <w:numFmt w:val="decimal"/>
      <w:lvlText w:val="%1)"/>
      <w:lvlJc w:val="left"/>
      <w:pPr>
        <w:ind w:left="14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7"/>
        <w:szCs w:val="27"/>
        <w:lang w:val="ru-RU" w:eastAsia="en-US" w:bidi="ar-SA"/>
      </w:rPr>
    </w:lvl>
    <w:lvl w:ilvl="1" w:tplc="CD06F658">
      <w:numFmt w:val="bullet"/>
      <w:lvlText w:val="•"/>
      <w:lvlJc w:val="left"/>
      <w:pPr>
        <w:ind w:left="1075" w:hanging="293"/>
      </w:pPr>
      <w:rPr>
        <w:rFonts w:hint="default"/>
        <w:lang w:val="ru-RU" w:eastAsia="en-US" w:bidi="ar-SA"/>
      </w:rPr>
    </w:lvl>
    <w:lvl w:ilvl="2" w:tplc="1FBCCE70">
      <w:numFmt w:val="bullet"/>
      <w:lvlText w:val="•"/>
      <w:lvlJc w:val="left"/>
      <w:pPr>
        <w:ind w:left="2011" w:hanging="293"/>
      </w:pPr>
      <w:rPr>
        <w:rFonts w:hint="default"/>
        <w:lang w:val="ru-RU" w:eastAsia="en-US" w:bidi="ar-SA"/>
      </w:rPr>
    </w:lvl>
    <w:lvl w:ilvl="3" w:tplc="1E8EA10E">
      <w:numFmt w:val="bullet"/>
      <w:lvlText w:val="•"/>
      <w:lvlJc w:val="left"/>
      <w:pPr>
        <w:ind w:left="2947" w:hanging="293"/>
      </w:pPr>
      <w:rPr>
        <w:rFonts w:hint="default"/>
        <w:lang w:val="ru-RU" w:eastAsia="en-US" w:bidi="ar-SA"/>
      </w:rPr>
    </w:lvl>
    <w:lvl w:ilvl="4" w:tplc="3FFE54AE">
      <w:numFmt w:val="bullet"/>
      <w:lvlText w:val="•"/>
      <w:lvlJc w:val="left"/>
      <w:pPr>
        <w:ind w:left="3882" w:hanging="293"/>
      </w:pPr>
      <w:rPr>
        <w:rFonts w:hint="default"/>
        <w:lang w:val="ru-RU" w:eastAsia="en-US" w:bidi="ar-SA"/>
      </w:rPr>
    </w:lvl>
    <w:lvl w:ilvl="5" w:tplc="208E47BE">
      <w:numFmt w:val="bullet"/>
      <w:lvlText w:val="•"/>
      <w:lvlJc w:val="left"/>
      <w:pPr>
        <w:ind w:left="4818" w:hanging="293"/>
      </w:pPr>
      <w:rPr>
        <w:rFonts w:hint="default"/>
        <w:lang w:val="ru-RU" w:eastAsia="en-US" w:bidi="ar-SA"/>
      </w:rPr>
    </w:lvl>
    <w:lvl w:ilvl="6" w:tplc="B86451B8">
      <w:numFmt w:val="bullet"/>
      <w:lvlText w:val="•"/>
      <w:lvlJc w:val="left"/>
      <w:pPr>
        <w:ind w:left="5754" w:hanging="293"/>
      </w:pPr>
      <w:rPr>
        <w:rFonts w:hint="default"/>
        <w:lang w:val="ru-RU" w:eastAsia="en-US" w:bidi="ar-SA"/>
      </w:rPr>
    </w:lvl>
    <w:lvl w:ilvl="7" w:tplc="921CD87A">
      <w:numFmt w:val="bullet"/>
      <w:lvlText w:val="•"/>
      <w:lvlJc w:val="left"/>
      <w:pPr>
        <w:ind w:left="6690" w:hanging="293"/>
      </w:pPr>
      <w:rPr>
        <w:rFonts w:hint="default"/>
        <w:lang w:val="ru-RU" w:eastAsia="en-US" w:bidi="ar-SA"/>
      </w:rPr>
    </w:lvl>
    <w:lvl w:ilvl="8" w:tplc="39502C3C">
      <w:numFmt w:val="bullet"/>
      <w:lvlText w:val="•"/>
      <w:lvlJc w:val="left"/>
      <w:pPr>
        <w:ind w:left="7625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37C83453"/>
    <w:multiLevelType w:val="hybridMultilevel"/>
    <w:tmpl w:val="0F86DE3A"/>
    <w:lvl w:ilvl="0" w:tplc="FA842406">
      <w:numFmt w:val="bullet"/>
      <w:lvlText w:val="—"/>
      <w:lvlJc w:val="left"/>
      <w:pPr>
        <w:ind w:left="502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7"/>
        <w:szCs w:val="27"/>
        <w:lang w:val="ru-RU" w:eastAsia="en-US" w:bidi="ar-SA"/>
      </w:rPr>
    </w:lvl>
    <w:lvl w:ilvl="1" w:tplc="48C29BE8">
      <w:numFmt w:val="bullet"/>
      <w:lvlText w:val="•"/>
      <w:lvlJc w:val="left"/>
      <w:pPr>
        <w:ind w:left="1399" w:hanging="338"/>
      </w:pPr>
      <w:rPr>
        <w:rFonts w:hint="default"/>
        <w:lang w:val="ru-RU" w:eastAsia="en-US" w:bidi="ar-SA"/>
      </w:rPr>
    </w:lvl>
    <w:lvl w:ilvl="2" w:tplc="9D5EA050">
      <w:numFmt w:val="bullet"/>
      <w:lvlText w:val="•"/>
      <w:lvlJc w:val="left"/>
      <w:pPr>
        <w:ind w:left="2299" w:hanging="338"/>
      </w:pPr>
      <w:rPr>
        <w:rFonts w:hint="default"/>
        <w:lang w:val="ru-RU" w:eastAsia="en-US" w:bidi="ar-SA"/>
      </w:rPr>
    </w:lvl>
    <w:lvl w:ilvl="3" w:tplc="B11ADC82">
      <w:numFmt w:val="bullet"/>
      <w:lvlText w:val="•"/>
      <w:lvlJc w:val="left"/>
      <w:pPr>
        <w:ind w:left="3199" w:hanging="338"/>
      </w:pPr>
      <w:rPr>
        <w:rFonts w:hint="default"/>
        <w:lang w:val="ru-RU" w:eastAsia="en-US" w:bidi="ar-SA"/>
      </w:rPr>
    </w:lvl>
    <w:lvl w:ilvl="4" w:tplc="F482E192">
      <w:numFmt w:val="bullet"/>
      <w:lvlText w:val="•"/>
      <w:lvlJc w:val="left"/>
      <w:pPr>
        <w:ind w:left="4098" w:hanging="338"/>
      </w:pPr>
      <w:rPr>
        <w:rFonts w:hint="default"/>
        <w:lang w:val="ru-RU" w:eastAsia="en-US" w:bidi="ar-SA"/>
      </w:rPr>
    </w:lvl>
    <w:lvl w:ilvl="5" w:tplc="39E8E786">
      <w:numFmt w:val="bullet"/>
      <w:lvlText w:val="•"/>
      <w:lvlJc w:val="left"/>
      <w:pPr>
        <w:ind w:left="4998" w:hanging="338"/>
      </w:pPr>
      <w:rPr>
        <w:rFonts w:hint="default"/>
        <w:lang w:val="ru-RU" w:eastAsia="en-US" w:bidi="ar-SA"/>
      </w:rPr>
    </w:lvl>
    <w:lvl w:ilvl="6" w:tplc="BEBA7DDA">
      <w:numFmt w:val="bullet"/>
      <w:lvlText w:val="•"/>
      <w:lvlJc w:val="left"/>
      <w:pPr>
        <w:ind w:left="5898" w:hanging="338"/>
      </w:pPr>
      <w:rPr>
        <w:rFonts w:hint="default"/>
        <w:lang w:val="ru-RU" w:eastAsia="en-US" w:bidi="ar-SA"/>
      </w:rPr>
    </w:lvl>
    <w:lvl w:ilvl="7" w:tplc="883AA65C">
      <w:numFmt w:val="bullet"/>
      <w:lvlText w:val="•"/>
      <w:lvlJc w:val="left"/>
      <w:pPr>
        <w:ind w:left="6798" w:hanging="338"/>
      </w:pPr>
      <w:rPr>
        <w:rFonts w:hint="default"/>
        <w:lang w:val="ru-RU" w:eastAsia="en-US" w:bidi="ar-SA"/>
      </w:rPr>
    </w:lvl>
    <w:lvl w:ilvl="8" w:tplc="8BC815AC">
      <w:numFmt w:val="bullet"/>
      <w:lvlText w:val="•"/>
      <w:lvlJc w:val="left"/>
      <w:pPr>
        <w:ind w:left="7697" w:hanging="338"/>
      </w:pPr>
      <w:rPr>
        <w:rFonts w:hint="default"/>
        <w:lang w:val="ru-RU" w:eastAsia="en-US" w:bidi="ar-SA"/>
      </w:rPr>
    </w:lvl>
  </w:abstractNum>
  <w:abstractNum w:abstractNumId="3" w15:restartNumberingAfterBreak="0">
    <w:nsid w:val="469C018B"/>
    <w:multiLevelType w:val="hybridMultilevel"/>
    <w:tmpl w:val="D800272E"/>
    <w:lvl w:ilvl="0" w:tplc="5CD013E4">
      <w:start w:val="1"/>
      <w:numFmt w:val="decimal"/>
      <w:lvlText w:val="%1."/>
      <w:lvlJc w:val="left"/>
      <w:pPr>
        <w:ind w:left="772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7"/>
        <w:szCs w:val="27"/>
        <w:lang w:val="ru-RU" w:eastAsia="en-US" w:bidi="ar-SA"/>
      </w:rPr>
    </w:lvl>
    <w:lvl w:ilvl="1" w:tplc="577ED2C6">
      <w:numFmt w:val="bullet"/>
      <w:lvlText w:val="•"/>
      <w:lvlJc w:val="left"/>
      <w:pPr>
        <w:ind w:left="1651" w:hanging="270"/>
      </w:pPr>
      <w:rPr>
        <w:rFonts w:hint="default"/>
        <w:lang w:val="ru-RU" w:eastAsia="en-US" w:bidi="ar-SA"/>
      </w:rPr>
    </w:lvl>
    <w:lvl w:ilvl="2" w:tplc="75E07592">
      <w:numFmt w:val="bullet"/>
      <w:lvlText w:val="•"/>
      <w:lvlJc w:val="left"/>
      <w:pPr>
        <w:ind w:left="2523" w:hanging="270"/>
      </w:pPr>
      <w:rPr>
        <w:rFonts w:hint="default"/>
        <w:lang w:val="ru-RU" w:eastAsia="en-US" w:bidi="ar-SA"/>
      </w:rPr>
    </w:lvl>
    <w:lvl w:ilvl="3" w:tplc="BDC82056">
      <w:numFmt w:val="bullet"/>
      <w:lvlText w:val="•"/>
      <w:lvlJc w:val="left"/>
      <w:pPr>
        <w:ind w:left="3395" w:hanging="270"/>
      </w:pPr>
      <w:rPr>
        <w:rFonts w:hint="default"/>
        <w:lang w:val="ru-RU" w:eastAsia="en-US" w:bidi="ar-SA"/>
      </w:rPr>
    </w:lvl>
    <w:lvl w:ilvl="4" w:tplc="FD3480B8">
      <w:numFmt w:val="bullet"/>
      <w:lvlText w:val="•"/>
      <w:lvlJc w:val="left"/>
      <w:pPr>
        <w:ind w:left="4266" w:hanging="270"/>
      </w:pPr>
      <w:rPr>
        <w:rFonts w:hint="default"/>
        <w:lang w:val="ru-RU" w:eastAsia="en-US" w:bidi="ar-SA"/>
      </w:rPr>
    </w:lvl>
    <w:lvl w:ilvl="5" w:tplc="80B4F130">
      <w:numFmt w:val="bullet"/>
      <w:lvlText w:val="•"/>
      <w:lvlJc w:val="left"/>
      <w:pPr>
        <w:ind w:left="5138" w:hanging="270"/>
      </w:pPr>
      <w:rPr>
        <w:rFonts w:hint="default"/>
        <w:lang w:val="ru-RU" w:eastAsia="en-US" w:bidi="ar-SA"/>
      </w:rPr>
    </w:lvl>
    <w:lvl w:ilvl="6" w:tplc="7770A514">
      <w:numFmt w:val="bullet"/>
      <w:lvlText w:val="•"/>
      <w:lvlJc w:val="left"/>
      <w:pPr>
        <w:ind w:left="6010" w:hanging="270"/>
      </w:pPr>
      <w:rPr>
        <w:rFonts w:hint="default"/>
        <w:lang w:val="ru-RU" w:eastAsia="en-US" w:bidi="ar-SA"/>
      </w:rPr>
    </w:lvl>
    <w:lvl w:ilvl="7" w:tplc="6B4256A0">
      <w:numFmt w:val="bullet"/>
      <w:lvlText w:val="•"/>
      <w:lvlJc w:val="left"/>
      <w:pPr>
        <w:ind w:left="6882" w:hanging="270"/>
      </w:pPr>
      <w:rPr>
        <w:rFonts w:hint="default"/>
        <w:lang w:val="ru-RU" w:eastAsia="en-US" w:bidi="ar-SA"/>
      </w:rPr>
    </w:lvl>
    <w:lvl w:ilvl="8" w:tplc="98EE9218">
      <w:numFmt w:val="bullet"/>
      <w:lvlText w:val="•"/>
      <w:lvlJc w:val="left"/>
      <w:pPr>
        <w:ind w:left="7753" w:hanging="270"/>
      </w:pPr>
      <w:rPr>
        <w:rFonts w:hint="default"/>
        <w:lang w:val="ru-RU" w:eastAsia="en-US" w:bidi="ar-SA"/>
      </w:rPr>
    </w:lvl>
  </w:abstractNum>
  <w:num w:numId="1" w16cid:durableId="955867535">
    <w:abstractNumId w:val="1"/>
  </w:num>
  <w:num w:numId="2" w16cid:durableId="79445352">
    <w:abstractNumId w:val="3"/>
  </w:num>
  <w:num w:numId="3" w16cid:durableId="1702780041">
    <w:abstractNumId w:val="2"/>
  </w:num>
  <w:num w:numId="4" w16cid:durableId="55412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714"/>
    <w:rsid w:val="001B68A0"/>
    <w:rsid w:val="003670A8"/>
    <w:rsid w:val="003F0252"/>
    <w:rsid w:val="00516644"/>
    <w:rsid w:val="005C30BC"/>
    <w:rsid w:val="00613DD3"/>
    <w:rsid w:val="008A36D3"/>
    <w:rsid w:val="00C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78A7"/>
  <w15:docId w15:val="{C7B887D7-2085-434B-A16E-40D675E1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0" w:lineRule="exact"/>
      <w:ind w:left="142" w:hanging="269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36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2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3D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1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3D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Катарина</dc:creator>
  <cp:lastModifiedBy>Акимовы</cp:lastModifiedBy>
  <cp:revision>3</cp:revision>
  <dcterms:created xsi:type="dcterms:W3CDTF">2025-01-27T07:38:00Z</dcterms:created>
  <dcterms:modified xsi:type="dcterms:W3CDTF">2025-01-27T12:06:00Z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2016</vt:lpwstr>
  </property>
</Properties>
</file>