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BE" w:rsidRPr="008D3911" w:rsidRDefault="000026A0" w:rsidP="000026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C3EBE" w:rsidRPr="008D3911" w:rsidRDefault="00EC3EBE" w:rsidP="000026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11">
        <w:rPr>
          <w:rFonts w:ascii="Times New Roman" w:hAnsi="Times New Roman" w:cs="Times New Roman"/>
          <w:b/>
          <w:sz w:val="28"/>
          <w:szCs w:val="28"/>
        </w:rPr>
        <w:t>«Почему дети  ругаются»?</w:t>
      </w:r>
    </w:p>
    <w:p w:rsidR="00EC3EBE" w:rsidRPr="008D3911" w:rsidRDefault="00EC3EBE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911">
        <w:rPr>
          <w:rFonts w:ascii="Times New Roman" w:hAnsi="Times New Roman" w:cs="Times New Roman"/>
          <w:sz w:val="24"/>
          <w:szCs w:val="24"/>
        </w:rPr>
        <w:t>Дети копируют манеры, поведение, привычки, интонации  родителей, поэтому задача  последних – обратить внимание: как общаться с окружающими, что им говорить, каким тоном, интонацией, какими словами.</w:t>
      </w:r>
      <w:proofErr w:type="gramEnd"/>
    </w:p>
    <w:p w:rsidR="00EC3EBE" w:rsidRPr="008D3911" w:rsidRDefault="00EC3EBE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911">
        <w:rPr>
          <w:rFonts w:ascii="Times New Roman" w:hAnsi="Times New Roman" w:cs="Times New Roman"/>
          <w:sz w:val="24"/>
          <w:szCs w:val="24"/>
        </w:rPr>
        <w:t xml:space="preserve">Сфера общения у детей интенсивно развивается  с 3 лет. Как правило, они проводят  часть времени  отдельно от семьи: в детском саду, кружках  и студиях, в гостях у приятелей, где активно  усваивают  все новое, играют  в сюжетно – ролевые игры, взаимодействуя друг </w:t>
      </w:r>
      <w:r w:rsidR="000026A0">
        <w:rPr>
          <w:rFonts w:ascii="Times New Roman" w:hAnsi="Times New Roman" w:cs="Times New Roman"/>
          <w:sz w:val="24"/>
          <w:szCs w:val="24"/>
        </w:rPr>
        <w:t xml:space="preserve">с </w:t>
      </w:r>
      <w:r w:rsidRPr="008D3911">
        <w:rPr>
          <w:rFonts w:ascii="Times New Roman" w:hAnsi="Times New Roman" w:cs="Times New Roman"/>
          <w:sz w:val="24"/>
          <w:szCs w:val="24"/>
        </w:rPr>
        <w:t>другом. Каждый взрослый  сталкивается  с шокирующими  выражениями своих детей. А что с этим делать? Нужно ли говорить ребенку, что нецензурное  слово – ругательство? Может, он его забудет?</w:t>
      </w:r>
    </w:p>
    <w:p w:rsidR="00EC3EBE" w:rsidRPr="008D3911" w:rsidRDefault="00EC3EBE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911">
        <w:rPr>
          <w:rFonts w:ascii="Times New Roman" w:hAnsi="Times New Roman" w:cs="Times New Roman"/>
          <w:sz w:val="24"/>
          <w:szCs w:val="24"/>
        </w:rPr>
        <w:t xml:space="preserve">Нет никакой гарантии исчезновения в дальнейшем из речи детей ругательств. Если какое – то время ребенок не употребляет определенные слова, они снова могут появиться в лексиконе  непроизвольно.  Поэтому лучше  всего разумно  и спокойно  объяснить ребенку, что эти выражения   произносить не нужно. Воспитанные люди знают много красивых слов, а ругаются те, которые  не умеют выражать свои мысли. Бывают случаи, когда дети упорно продолжают ругаться.  Причина такого поведения  демонстративность. Ребенку хочется </w:t>
      </w:r>
      <w:r w:rsidR="00385C1F" w:rsidRPr="008D3911">
        <w:rPr>
          <w:rFonts w:ascii="Times New Roman" w:hAnsi="Times New Roman" w:cs="Times New Roman"/>
          <w:sz w:val="24"/>
          <w:szCs w:val="24"/>
        </w:rPr>
        <w:t xml:space="preserve">  выделиться, показаться  взрослее</w:t>
      </w:r>
      <w:r w:rsidR="008D3911" w:rsidRPr="008D3911">
        <w:rPr>
          <w:rFonts w:ascii="Times New Roman" w:hAnsi="Times New Roman" w:cs="Times New Roman"/>
          <w:sz w:val="24"/>
          <w:szCs w:val="24"/>
        </w:rPr>
        <w:t xml:space="preserve"> и независимее, чем он есть на самом деле. Такие дети любят, когда их замечают. Если ребенок продолжает «безобразничать», следует  лишить его каких-либо благ, связанных  с общением, например, похода  в гости, чтение книг на ночь, совместной игры. Главное, не сдаваться и не идти на уступки.</w:t>
      </w:r>
    </w:p>
    <w:p w:rsidR="008D3911" w:rsidRDefault="008D3911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911">
        <w:rPr>
          <w:rFonts w:ascii="Times New Roman" w:hAnsi="Times New Roman" w:cs="Times New Roman"/>
          <w:sz w:val="24"/>
          <w:szCs w:val="24"/>
        </w:rPr>
        <w:t>Необходимо помочь ребенку нормально самоутвердиться, поскольку  в нем преобладает  неуверенность  в себе.  Некоторые   психологи  рекомендуют  резко отрицательно  реагировать на «выкрутасы»  таких детей, а в частности  на ругательства. Очень неплохо  действует, если ребенка  легонько  шлепнуть по губам, - и не больно, и хорошо «отрезвляет».</w:t>
      </w:r>
    </w:p>
    <w:p w:rsidR="008D3911" w:rsidRDefault="008D3911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видите, что ребенок </w:t>
      </w:r>
      <w:r w:rsidR="006F576F">
        <w:rPr>
          <w:rFonts w:ascii="Times New Roman" w:hAnsi="Times New Roman" w:cs="Times New Roman"/>
          <w:sz w:val="24"/>
          <w:szCs w:val="24"/>
        </w:rPr>
        <w:t>ругается вам назло, прекратите  с ним разговаривать, объяснив  ему причину  своего поведения. Ребенок говорит плохие слова, желая привлечь к себе внимание, а взрослые  ведут себя с ним</w:t>
      </w:r>
      <w:r w:rsidR="000026A0">
        <w:rPr>
          <w:rFonts w:ascii="Times New Roman" w:hAnsi="Times New Roman" w:cs="Times New Roman"/>
          <w:sz w:val="24"/>
          <w:szCs w:val="24"/>
        </w:rPr>
        <w:t>,</w:t>
      </w:r>
      <w:r w:rsidR="006F576F">
        <w:rPr>
          <w:rFonts w:ascii="Times New Roman" w:hAnsi="Times New Roman" w:cs="Times New Roman"/>
          <w:sz w:val="24"/>
          <w:szCs w:val="24"/>
        </w:rPr>
        <w:t xml:space="preserve"> как ни в чем не бывало, тем самым еще больше побуждая его  к плохим поступкам. Необходимо  четко определить  ситуацию.</w:t>
      </w:r>
    </w:p>
    <w:p w:rsidR="006F576F" w:rsidRDefault="006F576F" w:rsidP="00002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Старайтесь не позволять ребенку говорить с вами  властным, требовательным  тоном, даже  если он в данный момент обижен, расстроен, взволнован  или у него плохое настроение. У нервных, возбудимых детей чаще всего  звучат в речи грубые, резкие интонации, появляется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>
        <w:rPr>
          <w:rFonts w:ascii="Times New Roman" w:hAnsi="Times New Roman" w:cs="Times New Roman"/>
          <w:sz w:val="24"/>
          <w:szCs w:val="24"/>
        </w:rPr>
        <w:t>, крики, ругань.</w:t>
      </w:r>
    </w:p>
    <w:p w:rsidR="006F576F" w:rsidRPr="008D3911" w:rsidRDefault="006F576F" w:rsidP="000026A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– будьте тверды в своем решении и сохраняйте самообладание.</w:t>
      </w:r>
      <w:bookmarkStart w:id="0" w:name="_GoBack"/>
      <w:bookmarkEnd w:id="0"/>
    </w:p>
    <w:sectPr w:rsidR="006F576F" w:rsidRPr="008D3911" w:rsidSect="000026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EBE"/>
    <w:rsid w:val="000026A0"/>
    <w:rsid w:val="00385C1F"/>
    <w:rsid w:val="006F576F"/>
    <w:rsid w:val="008D3911"/>
    <w:rsid w:val="00D35ED1"/>
    <w:rsid w:val="00EC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2024-02-14T09:34:00Z</dcterms:created>
  <dcterms:modified xsi:type="dcterms:W3CDTF">2024-02-25T16:00:00Z</dcterms:modified>
</cp:coreProperties>
</file>