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0" w:rsidRDefault="00626A20" w:rsidP="00626A20">
      <w:pPr>
        <w:spacing w:before="69" w:line="276" w:lineRule="auto"/>
        <w:ind w:left="954" w:right="948"/>
        <w:jc w:val="center"/>
        <w:rPr>
          <w:b/>
          <w:spacing w:val="-57"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бюджетное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7"/>
          <w:sz w:val="24"/>
        </w:rPr>
        <w:t xml:space="preserve"> </w:t>
      </w:r>
    </w:p>
    <w:p w:rsidR="00FE5766" w:rsidRPr="00626A20" w:rsidRDefault="00626A20" w:rsidP="00626A20">
      <w:pPr>
        <w:spacing w:before="69" w:line="276" w:lineRule="auto"/>
        <w:ind w:left="954" w:right="948"/>
        <w:jc w:val="center"/>
        <w:rPr>
          <w:b/>
          <w:sz w:val="24"/>
          <w:szCs w:val="24"/>
        </w:rPr>
      </w:pPr>
      <w:r w:rsidRPr="00626A20">
        <w:rPr>
          <w:b/>
          <w:spacing w:val="-68"/>
          <w:sz w:val="24"/>
          <w:szCs w:val="24"/>
        </w:rPr>
        <w:t>«</w:t>
      </w:r>
      <w:r w:rsidRPr="00626A20">
        <w:rPr>
          <w:b/>
          <w:spacing w:val="1"/>
          <w:sz w:val="24"/>
          <w:szCs w:val="24"/>
        </w:rPr>
        <w:t xml:space="preserve"> </w:t>
      </w:r>
      <w:proofErr w:type="spellStart"/>
      <w:r w:rsidRPr="00626A20">
        <w:rPr>
          <w:b/>
          <w:spacing w:val="1"/>
          <w:sz w:val="24"/>
          <w:szCs w:val="24"/>
        </w:rPr>
        <w:t>Каргасокский</w:t>
      </w:r>
      <w:proofErr w:type="spellEnd"/>
      <w:r w:rsidRPr="00626A20">
        <w:rPr>
          <w:b/>
          <w:spacing w:val="1"/>
          <w:sz w:val="24"/>
          <w:szCs w:val="24"/>
        </w:rPr>
        <w:t xml:space="preserve"> детский сад №1»</w:t>
      </w: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FE5766">
      <w:pPr>
        <w:pStyle w:val="a3"/>
        <w:rPr>
          <w:b/>
          <w:sz w:val="26"/>
        </w:rPr>
      </w:pPr>
    </w:p>
    <w:p w:rsidR="00FE5766" w:rsidRDefault="00626A20">
      <w:pPr>
        <w:pStyle w:val="a4"/>
        <w:spacing w:before="213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</w:t>
      </w:r>
    </w:p>
    <w:p w:rsidR="00FE5766" w:rsidRDefault="00FE5766">
      <w:pPr>
        <w:pStyle w:val="a3"/>
        <w:spacing w:before="9"/>
        <w:rPr>
          <w:b/>
          <w:sz w:val="35"/>
        </w:rPr>
      </w:pPr>
    </w:p>
    <w:p w:rsidR="00FE5766" w:rsidRDefault="00626A20">
      <w:pPr>
        <w:pStyle w:val="a4"/>
        <w:ind w:right="240"/>
      </w:pPr>
      <w:r>
        <w:t>Роль</w:t>
      </w:r>
      <w:r>
        <w:rPr>
          <w:spacing w:val="-6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</w:p>
    <w:p w:rsidR="00FE5766" w:rsidRDefault="00FE5766">
      <w:pPr>
        <w:pStyle w:val="a3"/>
        <w:rPr>
          <w:b/>
          <w:sz w:val="40"/>
        </w:rPr>
      </w:pPr>
    </w:p>
    <w:p w:rsidR="00FE5766" w:rsidRDefault="00FE5766">
      <w:pPr>
        <w:pStyle w:val="a3"/>
        <w:rPr>
          <w:b/>
          <w:sz w:val="40"/>
        </w:rPr>
      </w:pPr>
    </w:p>
    <w:p w:rsidR="00FE5766" w:rsidRDefault="00FE5766">
      <w:pPr>
        <w:pStyle w:val="a3"/>
        <w:rPr>
          <w:b/>
          <w:sz w:val="40"/>
        </w:rPr>
      </w:pPr>
    </w:p>
    <w:p w:rsidR="00FE5766" w:rsidRDefault="00FE5766">
      <w:pPr>
        <w:pStyle w:val="a3"/>
        <w:rPr>
          <w:b/>
          <w:sz w:val="40"/>
        </w:rPr>
      </w:pPr>
    </w:p>
    <w:p w:rsidR="00FE5766" w:rsidRDefault="00FE5766">
      <w:pPr>
        <w:pStyle w:val="a3"/>
        <w:rPr>
          <w:b/>
          <w:sz w:val="40"/>
        </w:rPr>
      </w:pPr>
    </w:p>
    <w:p w:rsidR="00FE5766" w:rsidRDefault="00FE5766">
      <w:pPr>
        <w:pStyle w:val="a3"/>
        <w:spacing w:before="4"/>
        <w:rPr>
          <w:b/>
          <w:sz w:val="35"/>
        </w:rPr>
      </w:pPr>
    </w:p>
    <w:p w:rsidR="00FE5766" w:rsidRDefault="00626A20">
      <w:pPr>
        <w:spacing w:before="1" w:line="237" w:lineRule="auto"/>
        <w:ind w:left="7353" w:right="99" w:firstLine="806"/>
        <w:jc w:val="right"/>
        <w:rPr>
          <w:sz w:val="28"/>
        </w:rPr>
      </w:pPr>
      <w:r>
        <w:rPr>
          <w:b/>
          <w:sz w:val="28"/>
        </w:rPr>
        <w:t>Подготовила: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инструктор по</w:t>
      </w:r>
      <w:r>
        <w:rPr>
          <w:spacing w:val="1"/>
          <w:sz w:val="28"/>
        </w:rPr>
        <w:t xml:space="preserve"> </w:t>
      </w:r>
      <w:r>
        <w:rPr>
          <w:sz w:val="28"/>
        </w:rPr>
        <w:t>ФК</w:t>
      </w:r>
    </w:p>
    <w:p w:rsidR="00FE5766" w:rsidRDefault="00626A20">
      <w:pPr>
        <w:pStyle w:val="a3"/>
        <w:spacing w:before="1"/>
        <w:ind w:right="108"/>
        <w:jc w:val="right"/>
      </w:pPr>
      <w:proofErr w:type="spellStart"/>
      <w:r>
        <w:t>Полтарыхина</w:t>
      </w:r>
      <w:proofErr w:type="spellEnd"/>
      <w:r>
        <w:t xml:space="preserve"> Н. К.</w:t>
      </w: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FE5766">
      <w:pPr>
        <w:pStyle w:val="a3"/>
        <w:rPr>
          <w:sz w:val="30"/>
        </w:rPr>
      </w:pPr>
    </w:p>
    <w:p w:rsidR="00FE5766" w:rsidRDefault="00626A20">
      <w:pPr>
        <w:pStyle w:val="a3"/>
        <w:spacing w:before="219"/>
        <w:ind w:left="954" w:right="240"/>
        <w:jc w:val="center"/>
      </w:pPr>
      <w:proofErr w:type="spellStart"/>
      <w:r>
        <w:t>Каргасок</w:t>
      </w:r>
      <w:proofErr w:type="spellEnd"/>
      <w:r>
        <w:t>,</w:t>
      </w:r>
      <w:r>
        <w:rPr>
          <w:spacing w:val="-3"/>
        </w:rPr>
        <w:t xml:space="preserve"> </w:t>
      </w:r>
      <w:r>
        <w:t>2020</w:t>
      </w:r>
    </w:p>
    <w:p w:rsidR="00FE5766" w:rsidRDefault="00FE5766">
      <w:pPr>
        <w:jc w:val="center"/>
        <w:sectPr w:rsidR="00FE5766">
          <w:type w:val="continuous"/>
          <w:pgSz w:w="11910" w:h="16840"/>
          <w:pgMar w:top="620" w:right="74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E5766" w:rsidRDefault="00626A20">
      <w:pPr>
        <w:pStyle w:val="a3"/>
        <w:spacing w:before="59"/>
        <w:ind w:left="117" w:right="108" w:firstLine="850"/>
        <w:jc w:val="both"/>
      </w:pPr>
      <w:r>
        <w:rPr>
          <w:color w:val="333333"/>
        </w:rPr>
        <w:lastRenderedPageBreak/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 дошкольников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техники выполнения физических упражнений первоначально осуществляется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специально организованных занятиях физической культурой, но в дальнейшем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ребёнок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использует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 xml:space="preserve">в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повседневной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жизни,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самостоятельной 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привычка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</w:t>
      </w:r>
      <w:r>
        <w:rPr>
          <w:color w:val="333333"/>
        </w:rPr>
        <w:t>ействовать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определённым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тесном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инструктора по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физической 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воспитателя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группы.</w:t>
      </w:r>
    </w:p>
    <w:p w:rsidR="00FE5766" w:rsidRDefault="00626A20">
      <w:pPr>
        <w:pStyle w:val="a3"/>
        <w:spacing w:before="2"/>
        <w:ind w:left="117" w:right="105" w:firstLine="850"/>
        <w:jc w:val="both"/>
      </w:pPr>
      <w:r>
        <w:rPr>
          <w:color w:val="333333"/>
        </w:rPr>
        <w:t>Основная форма организации физического воспитания в детском саду 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непосредственно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условиях:</w:t>
      </w:r>
    </w:p>
    <w:p w:rsidR="00FE5766" w:rsidRDefault="00626A20">
      <w:pPr>
        <w:pStyle w:val="a3"/>
        <w:spacing w:line="321" w:lineRule="exact"/>
        <w:ind w:left="967"/>
        <w:jc w:val="both"/>
      </w:pPr>
      <w:r>
        <w:rPr>
          <w:color w:val="333333"/>
        </w:rPr>
        <w:t>-спортивный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большие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размеры.</w:t>
      </w:r>
    </w:p>
    <w:p w:rsidR="00FE5766" w:rsidRDefault="00626A20">
      <w:pPr>
        <w:pStyle w:val="a3"/>
        <w:ind w:left="117" w:right="107" w:firstLine="850"/>
        <w:jc w:val="both"/>
      </w:pPr>
      <w:r>
        <w:rPr>
          <w:color w:val="333333"/>
        </w:rPr>
        <w:t xml:space="preserve">-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ысокая двигательная активность детей требует строгой организации,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противном случае она может привест</w:t>
      </w:r>
      <w:r>
        <w:rPr>
          <w:color w:val="333333"/>
        </w:rPr>
        <w:t>и к конфликтам и травмам. Поэтому 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воспитателя 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значение.</w:t>
      </w:r>
    </w:p>
    <w:p w:rsidR="00FE5766" w:rsidRDefault="00626A20">
      <w:pPr>
        <w:pStyle w:val="a3"/>
        <w:ind w:left="117" w:right="101" w:firstLine="850"/>
        <w:jc w:val="both"/>
      </w:pP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 воспитатель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участником </w:t>
      </w:r>
      <w:proofErr w:type="spellStart"/>
      <w:r>
        <w:rPr>
          <w:color w:val="333333"/>
        </w:rPr>
        <w:t>воспитательн</w:t>
      </w:r>
      <w:proofErr w:type="gramStart"/>
      <w:r>
        <w:rPr>
          <w:color w:val="333333"/>
        </w:rPr>
        <w:t>о</w:t>
      </w:r>
      <w:proofErr w:type="spellEnd"/>
      <w:r>
        <w:rPr>
          <w:color w:val="333333"/>
        </w:rPr>
        <w:t>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 воспитателю необходимо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самому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движениям,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общеразвивающим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обучении.</w:t>
      </w:r>
    </w:p>
    <w:p w:rsidR="00FE5766" w:rsidRDefault="00626A20">
      <w:pPr>
        <w:pStyle w:val="a3"/>
        <w:spacing w:before="3" w:line="322" w:lineRule="exact"/>
        <w:ind w:left="967"/>
        <w:jc w:val="both"/>
      </w:pPr>
      <w:r>
        <w:rPr>
          <w:color w:val="333333"/>
        </w:rPr>
        <w:t>Напомню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этапы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культуре:</w:t>
      </w:r>
    </w:p>
    <w:p w:rsidR="00FE5766" w:rsidRDefault="00626A20">
      <w:pPr>
        <w:pStyle w:val="a3"/>
        <w:ind w:left="117" w:right="112" w:firstLine="850"/>
        <w:jc w:val="both"/>
      </w:pPr>
      <w:r>
        <w:rPr>
          <w:color w:val="333333"/>
        </w:rPr>
        <w:t>1этап. Воспитатель накануне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содержанием.</w:t>
      </w:r>
    </w:p>
    <w:p w:rsidR="00FE5766" w:rsidRDefault="00626A20">
      <w:pPr>
        <w:pStyle w:val="a3"/>
        <w:ind w:left="117" w:right="101" w:firstLine="850"/>
        <w:jc w:val="both"/>
      </w:pPr>
      <w:r>
        <w:rPr>
          <w:color w:val="333333"/>
        </w:rPr>
        <w:t>2этап.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помнить,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 воспитатель 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ребёнка всем: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мировоззрением, 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внешним 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обликом, 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манерами,  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поведением.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Поэтому, воспитатель посещает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требуется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используемых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 потихоньку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замечание,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показывает,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если ребёнок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 понял,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упражнение.</w:t>
      </w:r>
    </w:p>
    <w:p w:rsidR="00FE5766" w:rsidRDefault="00626A20">
      <w:pPr>
        <w:pStyle w:val="a3"/>
        <w:spacing w:before="2"/>
        <w:ind w:left="117" w:right="110" w:firstLine="850"/>
        <w:jc w:val="both"/>
      </w:pPr>
      <w:r>
        <w:rPr>
          <w:color w:val="333333"/>
        </w:rPr>
        <w:t>3этап. Воспитатель организует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зайти (в колонне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одному) и пройти 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место построения.</w:t>
      </w:r>
    </w:p>
    <w:p w:rsidR="00FE5766" w:rsidRDefault="00626A20">
      <w:pPr>
        <w:pStyle w:val="a3"/>
        <w:ind w:left="117" w:right="102" w:firstLine="850"/>
        <w:jc w:val="both"/>
      </w:pPr>
      <w:r>
        <w:rPr>
          <w:color w:val="333333"/>
        </w:rPr>
        <w:t>Воспитатель,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 физическому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воспитанию несёт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ответственность за </w:t>
      </w:r>
      <w:r>
        <w:rPr>
          <w:color w:val="333333"/>
        </w:rPr>
        <w:t>жизнь и здоровье детей; следит за порядком, за соблюдением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 поведения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упражнений, осуществляет страховку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упражнений, так как неправильное выполнение упражнения может привести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травме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 отрицательному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эффекту.</w:t>
      </w:r>
    </w:p>
    <w:p w:rsidR="00FE5766" w:rsidRDefault="00626A20">
      <w:pPr>
        <w:pStyle w:val="a3"/>
        <w:ind w:left="117" w:right="107" w:firstLine="850"/>
        <w:jc w:val="both"/>
      </w:pPr>
      <w:r>
        <w:rPr>
          <w:color w:val="333333"/>
        </w:rPr>
        <w:t xml:space="preserve">При ознакомлении детей с новыми </w:t>
      </w:r>
      <w:proofErr w:type="spellStart"/>
      <w:r>
        <w:rPr>
          <w:color w:val="333333"/>
        </w:rPr>
        <w:t>общеразвивающими</w:t>
      </w:r>
      <w:proofErr w:type="spellEnd"/>
      <w:r>
        <w:rPr>
          <w:color w:val="333333"/>
        </w:rPr>
        <w:t xml:space="preserve"> упражнениями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показывает,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упражнение, а в</w:t>
      </w:r>
      <w:r>
        <w:rPr>
          <w:color w:val="333333"/>
        </w:rPr>
        <w:t>оспитатель следит за правильностью выполнения задания и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 помогает ребенку действием – направляет, поддерживает. Если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выполняют</w:t>
      </w:r>
      <w:r>
        <w:rPr>
          <w:color w:val="333333"/>
          <w:spacing w:val="70"/>
        </w:rPr>
        <w:t xml:space="preserve"> </w:t>
      </w:r>
      <w:proofErr w:type="spellStart"/>
      <w:r>
        <w:rPr>
          <w:color w:val="333333"/>
        </w:rPr>
        <w:t>общеразвивающие</w:t>
      </w:r>
      <w:proofErr w:type="spellEnd"/>
      <w:r>
        <w:rPr>
          <w:color w:val="333333"/>
          <w:spacing w:val="70"/>
        </w:rPr>
        <w:t xml:space="preserve"> </w:t>
      </w:r>
      <w:r>
        <w:rPr>
          <w:color w:val="333333"/>
        </w:rPr>
        <w:t>упражнения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звеньях,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инструктором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 физической культуре контролирует правильность выпо</w:t>
      </w:r>
      <w:r>
        <w:rPr>
          <w:color w:val="333333"/>
        </w:rPr>
        <w:t>лнения упражнений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передних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рядах,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задних.</w:t>
      </w:r>
    </w:p>
    <w:p w:rsidR="00FE5766" w:rsidRDefault="00FE5766">
      <w:pPr>
        <w:jc w:val="both"/>
        <w:sectPr w:rsidR="00FE5766">
          <w:pgSz w:w="11910" w:h="16840"/>
          <w:pgMar w:top="900" w:right="74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E5766" w:rsidRDefault="00626A20">
      <w:pPr>
        <w:pStyle w:val="a3"/>
        <w:spacing w:before="65"/>
        <w:ind w:left="117" w:right="109" w:firstLine="850"/>
        <w:jc w:val="both"/>
      </w:pPr>
      <w:r>
        <w:rPr>
          <w:color w:val="333333"/>
        </w:rPr>
        <w:lastRenderedPageBreak/>
        <w:t xml:space="preserve">После выполнения </w:t>
      </w:r>
      <w:proofErr w:type="gramStart"/>
      <w:r>
        <w:rPr>
          <w:color w:val="333333"/>
        </w:rPr>
        <w:t>ОРУ</w:t>
      </w:r>
      <w:proofErr w:type="gramEnd"/>
      <w:r>
        <w:rPr>
          <w:color w:val="333333"/>
        </w:rPr>
        <w:t xml:space="preserve"> инструктор дает команду к перестроению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 воспитатель 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детей.</w:t>
      </w:r>
    </w:p>
    <w:p w:rsidR="00FE5766" w:rsidRDefault="00626A20">
      <w:pPr>
        <w:pStyle w:val="a3"/>
        <w:ind w:left="117" w:right="111" w:firstLine="850"/>
        <w:jc w:val="both"/>
      </w:pPr>
      <w:r>
        <w:rPr>
          <w:color w:val="333333"/>
        </w:rPr>
        <w:t xml:space="preserve">Существуют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разные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способы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организации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детей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во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движениям: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фронтальный, групповой,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посменный,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поточный.</w:t>
      </w:r>
    </w:p>
    <w:p w:rsidR="00FE5766" w:rsidRDefault="00626A20">
      <w:pPr>
        <w:pStyle w:val="a3"/>
        <w:ind w:left="117" w:right="108" w:firstLine="850"/>
        <w:jc w:val="both"/>
      </w:pPr>
      <w:r>
        <w:rPr>
          <w:color w:val="333333"/>
        </w:rPr>
        <w:t>Например, при использовании группового способа организации 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инструктором     по     физической    культуре занимается</w:t>
      </w:r>
      <w:r>
        <w:rPr>
          <w:color w:val="333333"/>
        </w:rPr>
        <w:t xml:space="preserve">     с     одной    группой,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другой.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поточного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способа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–</w:t>
      </w:r>
    </w:p>
    <w:p w:rsidR="00FE5766" w:rsidRDefault="00626A20">
      <w:pPr>
        <w:ind w:left="117" w:right="110" w:firstLine="72"/>
        <w:jc w:val="both"/>
        <w:rPr>
          <w:sz w:val="28"/>
        </w:rPr>
      </w:pPr>
      <w:r>
        <w:rPr>
          <w:i/>
          <w:color w:val="333333"/>
          <w:sz w:val="28"/>
        </w:rPr>
        <w:t>«</w:t>
      </w:r>
      <w:proofErr w:type="spellStart"/>
      <w:r>
        <w:rPr>
          <w:i/>
          <w:color w:val="333333"/>
          <w:sz w:val="28"/>
        </w:rPr>
        <w:t>станционального</w:t>
      </w:r>
      <w:proofErr w:type="spellEnd"/>
      <w:r>
        <w:rPr>
          <w:i/>
          <w:color w:val="333333"/>
          <w:sz w:val="28"/>
        </w:rPr>
        <w:t xml:space="preserve">» (кругового) </w:t>
      </w:r>
      <w:r>
        <w:rPr>
          <w:color w:val="333333"/>
          <w:sz w:val="28"/>
        </w:rPr>
        <w:t>воспитатель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инструктором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физической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культуре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делят </w:t>
      </w:r>
      <w:r>
        <w:rPr>
          <w:i/>
          <w:color w:val="333333"/>
          <w:sz w:val="28"/>
        </w:rPr>
        <w:t xml:space="preserve">«станции» </w:t>
      </w:r>
      <w:r>
        <w:rPr>
          <w:color w:val="333333"/>
          <w:sz w:val="28"/>
        </w:rPr>
        <w:t>между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следят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качеством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упражнений.</w:t>
      </w:r>
    </w:p>
    <w:p w:rsidR="00FE5766" w:rsidRDefault="00626A20">
      <w:pPr>
        <w:pStyle w:val="a3"/>
        <w:spacing w:before="2"/>
        <w:ind w:left="117" w:right="102" w:firstLine="850"/>
        <w:jc w:val="both"/>
      </w:pPr>
      <w:r>
        <w:rPr>
          <w:color w:val="333333"/>
        </w:rPr>
        <w:t>Моторная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70-85%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времени занятия по физической культуре. Поэтому для выполнения 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подгруппы.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другой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группы.</w:t>
      </w:r>
    </w:p>
    <w:p w:rsidR="00FE5766" w:rsidRDefault="00626A20">
      <w:pPr>
        <w:pStyle w:val="a3"/>
        <w:ind w:left="117" w:right="106" w:firstLine="850"/>
        <w:jc w:val="both"/>
      </w:pPr>
      <w:r>
        <w:rPr>
          <w:color w:val="333333"/>
        </w:rPr>
        <w:t>Для поддержания должной моторной плотности основные виды движения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можно выполнять поточным способом, если идёт закрепление материала.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один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потока,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 воспитатель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другой.</w:t>
      </w:r>
    </w:p>
    <w:p w:rsidR="00FE5766" w:rsidRDefault="00626A20">
      <w:pPr>
        <w:pStyle w:val="a3"/>
        <w:ind w:left="117" w:right="106" w:firstLine="850"/>
        <w:jc w:val="both"/>
      </w:pPr>
      <w:r>
        <w:rPr>
          <w:color w:val="333333"/>
        </w:rPr>
        <w:t xml:space="preserve">Так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как      детей      нельзя     </w:t>
      </w:r>
      <w:r>
        <w:rPr>
          <w:color w:val="333333"/>
        </w:rPr>
        <w:t xml:space="preserve"> оставлять      одних      без      присмотра,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 воспитатель 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возникнуть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вывести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ребёнка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 xml:space="preserve">из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спортивного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зала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и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это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чтобы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оставлять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детей одних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зале.</w:t>
      </w:r>
    </w:p>
    <w:p w:rsidR="00FE5766" w:rsidRDefault="00626A20">
      <w:pPr>
        <w:spacing w:before="1"/>
        <w:ind w:left="117" w:right="105" w:firstLine="850"/>
        <w:jc w:val="both"/>
        <w:rPr>
          <w:sz w:val="28"/>
        </w:rPr>
      </w:pPr>
      <w:r>
        <w:rPr>
          <w:color w:val="333333"/>
          <w:sz w:val="28"/>
        </w:rPr>
        <w:t>Воспитатель помогает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уборке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оборудования </w:t>
      </w:r>
      <w:r>
        <w:rPr>
          <w:i/>
          <w:color w:val="333333"/>
          <w:sz w:val="28"/>
        </w:rPr>
        <w:t>(в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старших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группах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привлекаются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дежурные,</w:t>
      </w:r>
      <w:r>
        <w:rPr>
          <w:i/>
          <w:color w:val="333333"/>
          <w:spacing w:val="6"/>
          <w:sz w:val="28"/>
        </w:rPr>
        <w:t xml:space="preserve"> </w:t>
      </w:r>
      <w:r>
        <w:rPr>
          <w:i/>
          <w:color w:val="333333"/>
          <w:sz w:val="28"/>
        </w:rPr>
        <w:t>даются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поручения)</w:t>
      </w:r>
      <w:r>
        <w:rPr>
          <w:color w:val="333333"/>
          <w:sz w:val="28"/>
        </w:rPr>
        <w:t>;</w:t>
      </w:r>
    </w:p>
    <w:p w:rsidR="00FE5766" w:rsidRDefault="00626A20">
      <w:pPr>
        <w:pStyle w:val="a3"/>
        <w:tabs>
          <w:tab w:val="left" w:pos="683"/>
          <w:tab w:val="left" w:pos="1768"/>
          <w:tab w:val="left" w:pos="3065"/>
          <w:tab w:val="left" w:pos="4811"/>
          <w:tab w:val="left" w:pos="6308"/>
          <w:tab w:val="left" w:pos="7492"/>
        </w:tabs>
        <w:ind w:left="117" w:right="107" w:firstLine="850"/>
        <w:jc w:val="right"/>
      </w:pPr>
      <w:r>
        <w:rPr>
          <w:color w:val="333333"/>
        </w:rPr>
        <w:t>Помогает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построить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подвижной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игры.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следит за дисциплиной, безопасностью детей, выполнением правил игры детьми;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</w:t>
      </w:r>
      <w:r>
        <w:rPr>
          <w:color w:val="333333"/>
        </w:rPr>
        <w:tab/>
        <w:t>конце</w:t>
      </w:r>
      <w:r>
        <w:rPr>
          <w:color w:val="333333"/>
        </w:rPr>
        <w:tab/>
        <w:t>занятия</w:t>
      </w:r>
      <w:r>
        <w:rPr>
          <w:color w:val="333333"/>
        </w:rPr>
        <w:tab/>
        <w:t>инструктор</w:t>
      </w:r>
      <w:r>
        <w:rPr>
          <w:color w:val="333333"/>
        </w:rPr>
        <w:tab/>
        <w:t>проводит</w:t>
      </w:r>
      <w:r>
        <w:rPr>
          <w:color w:val="333333"/>
        </w:rPr>
        <w:tab/>
        <w:t>анализ</w:t>
      </w:r>
      <w:r>
        <w:rPr>
          <w:color w:val="333333"/>
        </w:rPr>
        <w:tab/>
        <w:t>проделанной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отметить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похвалить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достижения,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или</w:t>
      </w:r>
    </w:p>
    <w:p w:rsidR="00FE5766" w:rsidRDefault="00626A20">
      <w:pPr>
        <w:pStyle w:val="a3"/>
        <w:spacing w:line="320" w:lineRule="exact"/>
        <w:ind w:left="117"/>
      </w:pPr>
      <w:r>
        <w:rPr>
          <w:color w:val="333333"/>
        </w:rPr>
        <w:t>высказать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замечания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тактичной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форме.</w:t>
      </w:r>
    </w:p>
    <w:p w:rsidR="00FE5766" w:rsidRDefault="00626A20">
      <w:pPr>
        <w:pStyle w:val="Heading1"/>
        <w:spacing w:before="4" w:line="319" w:lineRule="exact"/>
        <w:ind w:left="1039"/>
      </w:pPr>
      <w:r>
        <w:rPr>
          <w:color w:val="333333"/>
        </w:rPr>
        <w:t>После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занятия:</w:t>
      </w:r>
    </w:p>
    <w:p w:rsidR="00FE5766" w:rsidRDefault="00626A20">
      <w:pPr>
        <w:pStyle w:val="a3"/>
        <w:ind w:left="967" w:right="2766"/>
      </w:pPr>
      <w:r>
        <w:rPr>
          <w:color w:val="333333"/>
        </w:rPr>
        <w:t>воспитатель помогает детям переодеться;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организует уборку физкультурной формы;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спокойную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детьми.</w:t>
      </w:r>
    </w:p>
    <w:p w:rsidR="00FE5766" w:rsidRDefault="00626A20">
      <w:pPr>
        <w:pStyle w:val="Heading1"/>
        <w:tabs>
          <w:tab w:val="left" w:pos="2184"/>
          <w:tab w:val="left" w:pos="4906"/>
          <w:tab w:val="left" w:pos="5477"/>
          <w:tab w:val="left" w:pos="6527"/>
          <w:tab w:val="left" w:pos="7824"/>
          <w:tab w:val="left" w:pos="8399"/>
        </w:tabs>
        <w:spacing w:line="242" w:lineRule="auto"/>
        <w:ind w:right="103" w:firstLine="566"/>
      </w:pPr>
      <w:r>
        <w:rPr>
          <w:color w:val="333333"/>
        </w:rPr>
        <w:t>Подведём</w:t>
      </w:r>
      <w:r>
        <w:rPr>
          <w:color w:val="333333"/>
        </w:rPr>
        <w:tab/>
        <w:t>итоги,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</w:rPr>
        <w:tab/>
        <w:t>во</w:t>
      </w:r>
      <w:r>
        <w:rPr>
          <w:color w:val="333333"/>
        </w:rPr>
        <w:tab/>
        <w:t>время</w:t>
      </w:r>
      <w:r>
        <w:rPr>
          <w:color w:val="333333"/>
        </w:rPr>
        <w:tab/>
        <w:t>занятий</w:t>
      </w:r>
      <w:r>
        <w:rPr>
          <w:color w:val="333333"/>
        </w:rPr>
        <w:tab/>
        <w:t>по</w:t>
      </w:r>
      <w:r>
        <w:rPr>
          <w:color w:val="333333"/>
        </w:rPr>
        <w:tab/>
        <w:t>физической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культуре:</w:t>
      </w:r>
    </w:p>
    <w:p w:rsidR="00FE5766" w:rsidRDefault="00626A20">
      <w:pPr>
        <w:pStyle w:val="a5"/>
        <w:numPr>
          <w:ilvl w:val="0"/>
          <w:numId w:val="1"/>
        </w:numPr>
        <w:tabs>
          <w:tab w:val="left" w:pos="1136"/>
        </w:tabs>
        <w:spacing w:line="315" w:lineRule="exact"/>
        <w:ind w:hanging="169"/>
        <w:rPr>
          <w:sz w:val="28"/>
        </w:rPr>
      </w:pPr>
      <w:r>
        <w:rPr>
          <w:color w:val="333333"/>
          <w:sz w:val="28"/>
        </w:rPr>
        <w:t>Следит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дисциплиной;</w:t>
      </w:r>
    </w:p>
    <w:p w:rsidR="00FE5766" w:rsidRDefault="00626A20">
      <w:pPr>
        <w:pStyle w:val="a5"/>
        <w:numPr>
          <w:ilvl w:val="0"/>
          <w:numId w:val="1"/>
        </w:numPr>
        <w:tabs>
          <w:tab w:val="left" w:pos="1136"/>
        </w:tabs>
        <w:ind w:hanging="169"/>
        <w:rPr>
          <w:sz w:val="28"/>
        </w:rPr>
      </w:pPr>
      <w:r>
        <w:rPr>
          <w:color w:val="333333"/>
          <w:sz w:val="28"/>
        </w:rPr>
        <w:t>Оказывает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помощь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раздаче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оборудования;</w:t>
      </w:r>
    </w:p>
    <w:p w:rsidR="00FE5766" w:rsidRDefault="00626A20">
      <w:pPr>
        <w:pStyle w:val="a5"/>
        <w:numPr>
          <w:ilvl w:val="0"/>
          <w:numId w:val="1"/>
        </w:numPr>
        <w:tabs>
          <w:tab w:val="left" w:pos="1136"/>
        </w:tabs>
        <w:ind w:hanging="169"/>
        <w:rPr>
          <w:sz w:val="28"/>
        </w:rPr>
      </w:pPr>
      <w:r>
        <w:rPr>
          <w:color w:val="333333"/>
          <w:sz w:val="28"/>
        </w:rPr>
        <w:t>Осуществляет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страховку;</w:t>
      </w:r>
    </w:p>
    <w:p w:rsidR="00FE5766" w:rsidRDefault="00626A20">
      <w:pPr>
        <w:pStyle w:val="a5"/>
        <w:numPr>
          <w:ilvl w:val="0"/>
          <w:numId w:val="1"/>
        </w:numPr>
        <w:tabs>
          <w:tab w:val="left" w:pos="1136"/>
        </w:tabs>
        <w:ind w:hanging="169"/>
        <w:rPr>
          <w:sz w:val="28"/>
        </w:rPr>
      </w:pPr>
      <w:r>
        <w:rPr>
          <w:color w:val="333333"/>
          <w:sz w:val="28"/>
        </w:rPr>
        <w:t>Участвует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анализе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занятия;</w:t>
      </w:r>
    </w:p>
    <w:p w:rsidR="00FE5766" w:rsidRDefault="00626A20">
      <w:pPr>
        <w:pStyle w:val="a5"/>
        <w:numPr>
          <w:ilvl w:val="0"/>
          <w:numId w:val="1"/>
        </w:numPr>
        <w:tabs>
          <w:tab w:val="left" w:pos="1164"/>
        </w:tabs>
        <w:spacing w:line="240" w:lineRule="auto"/>
        <w:ind w:left="1163" w:hanging="197"/>
        <w:rPr>
          <w:sz w:val="28"/>
        </w:rPr>
      </w:pPr>
      <w:r>
        <w:rPr>
          <w:color w:val="333333"/>
          <w:sz w:val="28"/>
        </w:rPr>
        <w:t>Помогает</w:t>
      </w:r>
      <w:r>
        <w:rPr>
          <w:color w:val="333333"/>
          <w:spacing w:val="2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29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выполнения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ОРУ,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ОВД,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подвижной</w:t>
      </w:r>
    </w:p>
    <w:p w:rsidR="00FE5766" w:rsidRDefault="00626A20">
      <w:pPr>
        <w:pStyle w:val="a3"/>
        <w:spacing w:line="322" w:lineRule="exact"/>
        <w:ind w:left="117"/>
      </w:pPr>
      <w:r>
        <w:rPr>
          <w:color w:val="333333"/>
        </w:rPr>
        <w:t>игры.</w:t>
      </w:r>
    </w:p>
    <w:p w:rsidR="00FE5766" w:rsidRDefault="00626A20">
      <w:pPr>
        <w:pStyle w:val="a3"/>
        <w:tabs>
          <w:tab w:val="left" w:pos="2195"/>
          <w:tab w:val="left" w:pos="3177"/>
          <w:tab w:val="left" w:pos="4971"/>
          <w:tab w:val="left" w:pos="6006"/>
          <w:tab w:val="left" w:pos="7009"/>
        </w:tabs>
        <w:ind w:left="967"/>
      </w:pPr>
      <w:r>
        <w:rPr>
          <w:color w:val="333333"/>
        </w:rPr>
        <w:t>В</w:t>
      </w:r>
      <w:r>
        <w:rPr>
          <w:color w:val="333333"/>
          <w:spacing w:val="123"/>
        </w:rPr>
        <w:t xml:space="preserve"> </w:t>
      </w:r>
      <w:r>
        <w:rPr>
          <w:color w:val="333333"/>
        </w:rPr>
        <w:t>связи</w:t>
      </w:r>
      <w:r>
        <w:rPr>
          <w:color w:val="333333"/>
        </w:rPr>
        <w:tab/>
        <w:t>свыше</w:t>
      </w:r>
      <w:r>
        <w:rPr>
          <w:color w:val="333333"/>
        </w:rPr>
        <w:tab/>
        <w:t>изложенным,</w:t>
      </w:r>
      <w:r>
        <w:rPr>
          <w:color w:val="333333"/>
        </w:rPr>
        <w:tab/>
        <w:t>делаем</w:t>
      </w:r>
      <w:r>
        <w:rPr>
          <w:color w:val="333333"/>
        </w:rPr>
        <w:tab/>
        <w:t>вывод,</w:t>
      </w:r>
      <w:r>
        <w:rPr>
          <w:color w:val="333333"/>
        </w:rPr>
        <w:tab/>
        <w:t>что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группы</w:t>
      </w:r>
    </w:p>
    <w:p w:rsidR="00FE5766" w:rsidRDefault="00626A20">
      <w:pPr>
        <w:pStyle w:val="a3"/>
        <w:ind w:left="117"/>
      </w:pPr>
      <w:r>
        <w:rPr>
          <w:color w:val="333333"/>
        </w:rPr>
        <w:t>должен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оказывать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инструктору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занятии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 подготовке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ней.</w:t>
      </w:r>
    </w:p>
    <w:sectPr w:rsidR="00FE5766" w:rsidSect="00FE5766">
      <w:pgSz w:w="11910" w:h="16840"/>
      <w:pgMar w:top="620" w:right="740" w:bottom="280" w:left="11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0883"/>
    <w:multiLevelType w:val="hybridMultilevel"/>
    <w:tmpl w:val="6C52E066"/>
    <w:lvl w:ilvl="0" w:tplc="3B688E3A">
      <w:numFmt w:val="bullet"/>
      <w:lvlText w:val="•"/>
      <w:lvlJc w:val="left"/>
      <w:pPr>
        <w:ind w:left="1135" w:hanging="168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EB4C42EE">
      <w:numFmt w:val="bullet"/>
      <w:lvlText w:val="•"/>
      <w:lvlJc w:val="left"/>
      <w:pPr>
        <w:ind w:left="2026" w:hanging="168"/>
      </w:pPr>
      <w:rPr>
        <w:rFonts w:hint="default"/>
        <w:lang w:val="ru-RU" w:eastAsia="en-US" w:bidi="ar-SA"/>
      </w:rPr>
    </w:lvl>
    <w:lvl w:ilvl="2" w:tplc="0F5CBCEC">
      <w:numFmt w:val="bullet"/>
      <w:lvlText w:val="•"/>
      <w:lvlJc w:val="left"/>
      <w:pPr>
        <w:ind w:left="2912" w:hanging="168"/>
      </w:pPr>
      <w:rPr>
        <w:rFonts w:hint="default"/>
        <w:lang w:val="ru-RU" w:eastAsia="en-US" w:bidi="ar-SA"/>
      </w:rPr>
    </w:lvl>
    <w:lvl w:ilvl="3" w:tplc="5F6638FE">
      <w:numFmt w:val="bullet"/>
      <w:lvlText w:val="•"/>
      <w:lvlJc w:val="left"/>
      <w:pPr>
        <w:ind w:left="3799" w:hanging="168"/>
      </w:pPr>
      <w:rPr>
        <w:rFonts w:hint="default"/>
        <w:lang w:val="ru-RU" w:eastAsia="en-US" w:bidi="ar-SA"/>
      </w:rPr>
    </w:lvl>
    <w:lvl w:ilvl="4" w:tplc="F10CF852">
      <w:numFmt w:val="bullet"/>
      <w:lvlText w:val="•"/>
      <w:lvlJc w:val="left"/>
      <w:pPr>
        <w:ind w:left="4685" w:hanging="168"/>
      </w:pPr>
      <w:rPr>
        <w:rFonts w:hint="default"/>
        <w:lang w:val="ru-RU" w:eastAsia="en-US" w:bidi="ar-SA"/>
      </w:rPr>
    </w:lvl>
    <w:lvl w:ilvl="5" w:tplc="F96E85CE">
      <w:numFmt w:val="bullet"/>
      <w:lvlText w:val="•"/>
      <w:lvlJc w:val="left"/>
      <w:pPr>
        <w:ind w:left="5572" w:hanging="168"/>
      </w:pPr>
      <w:rPr>
        <w:rFonts w:hint="default"/>
        <w:lang w:val="ru-RU" w:eastAsia="en-US" w:bidi="ar-SA"/>
      </w:rPr>
    </w:lvl>
    <w:lvl w:ilvl="6" w:tplc="D3A87D2E">
      <w:numFmt w:val="bullet"/>
      <w:lvlText w:val="•"/>
      <w:lvlJc w:val="left"/>
      <w:pPr>
        <w:ind w:left="6458" w:hanging="168"/>
      </w:pPr>
      <w:rPr>
        <w:rFonts w:hint="default"/>
        <w:lang w:val="ru-RU" w:eastAsia="en-US" w:bidi="ar-SA"/>
      </w:rPr>
    </w:lvl>
    <w:lvl w:ilvl="7" w:tplc="DBC4845E">
      <w:numFmt w:val="bullet"/>
      <w:lvlText w:val="•"/>
      <w:lvlJc w:val="left"/>
      <w:pPr>
        <w:ind w:left="7344" w:hanging="168"/>
      </w:pPr>
      <w:rPr>
        <w:rFonts w:hint="default"/>
        <w:lang w:val="ru-RU" w:eastAsia="en-US" w:bidi="ar-SA"/>
      </w:rPr>
    </w:lvl>
    <w:lvl w:ilvl="8" w:tplc="88DC0A54">
      <w:numFmt w:val="bullet"/>
      <w:lvlText w:val="•"/>
      <w:lvlJc w:val="left"/>
      <w:pPr>
        <w:ind w:left="8231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5766"/>
    <w:rsid w:val="00626A20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57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7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76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5766"/>
    <w:pPr>
      <w:spacing w:before="2"/>
      <w:ind w:left="11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E5766"/>
    <w:pPr>
      <w:spacing w:before="1"/>
      <w:ind w:left="954" w:right="23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E5766"/>
    <w:pPr>
      <w:spacing w:line="322" w:lineRule="exact"/>
      <w:ind w:left="1135" w:hanging="169"/>
    </w:pPr>
  </w:style>
  <w:style w:type="paragraph" w:customStyle="1" w:styleId="TableParagraph">
    <w:name w:val="Table Paragraph"/>
    <w:basedOn w:val="a"/>
    <w:uiPriority w:val="1"/>
    <w:qFormat/>
    <w:rsid w:val="00FE57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2023-10-31T07:02:00Z</dcterms:created>
  <dcterms:modified xsi:type="dcterms:W3CDTF">2023-10-31T07:09:00Z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