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2E" w:rsidRPr="000F5B36" w:rsidRDefault="00CE67DF" w:rsidP="0014182E">
      <w:pPr>
        <w:pStyle w:val="docdata"/>
        <w:spacing w:before="0" w:beforeAutospacing="0" w:after="0" w:afterAutospacing="0"/>
        <w:jc w:val="center"/>
        <w:rPr>
          <w:b/>
          <w:bCs/>
        </w:rPr>
      </w:pPr>
      <w:r w:rsidRPr="000F5B36">
        <w:rPr>
          <w:b/>
          <w:bCs/>
          <w:color w:val="000000"/>
        </w:rPr>
        <w:t xml:space="preserve">Аннотация к дополнительной общеобразовательной </w:t>
      </w:r>
      <w:proofErr w:type="spellStart"/>
      <w:r w:rsidRPr="000F5B36">
        <w:rPr>
          <w:b/>
          <w:bCs/>
          <w:color w:val="000000"/>
        </w:rPr>
        <w:t>общеразвивающей</w:t>
      </w:r>
      <w:proofErr w:type="spellEnd"/>
      <w:r w:rsidRPr="000F5B36">
        <w:rPr>
          <w:b/>
          <w:bCs/>
          <w:color w:val="000000"/>
        </w:rPr>
        <w:t xml:space="preserve"> программе</w:t>
      </w:r>
      <w:bookmarkStart w:id="0" w:name="_Hlk85827263"/>
      <w:r w:rsidR="005C0D3B">
        <w:rPr>
          <w:b/>
          <w:bCs/>
          <w:color w:val="000000"/>
        </w:rPr>
        <w:t xml:space="preserve"> </w:t>
      </w:r>
      <w:r w:rsidR="0014182E" w:rsidRPr="000F5B36">
        <w:rPr>
          <w:b/>
          <w:bCs/>
          <w:color w:val="000000"/>
        </w:rPr>
        <w:t>«Сказкотерапия, как средство формирования</w:t>
      </w:r>
      <w:bookmarkEnd w:id="0"/>
    </w:p>
    <w:p w:rsidR="00CE67DF" w:rsidRPr="000F5B36" w:rsidRDefault="0014182E" w:rsidP="0014182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речи у младших дошкольников на основе ФГОС»</w:t>
      </w:r>
    </w:p>
    <w:p w:rsidR="00AB6D4D" w:rsidRPr="000F5B36" w:rsidRDefault="00AB6D4D" w:rsidP="00AB6D4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Направленность </w:t>
      </w: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</w:t>
      </w:r>
      <w:r w:rsidRPr="000F5B36">
        <w:rPr>
          <w:rStyle w:val="1237"/>
          <w:rFonts w:ascii="Times New Roman" w:hAnsi="Times New Roman" w:cs="Times New Roman"/>
          <w:b/>
          <w:bCs/>
          <w:color w:val="000000"/>
          <w:sz w:val="24"/>
          <w:szCs w:val="24"/>
        </w:rPr>
        <w:t>оциально-гуманитарная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Toc9847022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bookmarkEnd w:id="1"/>
    </w:p>
    <w:p w:rsidR="00AB6D4D" w:rsidRPr="000F5B36" w:rsidRDefault="00AB6D4D" w:rsidP="00AB6D4D">
      <w:pPr>
        <w:pStyle w:val="docdata"/>
        <w:shd w:val="clear" w:color="auto" w:fill="FFFFFF"/>
        <w:spacing w:before="0" w:beforeAutospacing="0" w:after="0" w:afterAutospacing="0" w:line="294" w:lineRule="atLeast"/>
        <w:ind w:firstLine="708"/>
      </w:pPr>
      <w:r w:rsidRPr="000F5B36">
        <w:rPr>
          <w:color w:val="000000"/>
        </w:rPr>
        <w:t>Для гармоничного развития личности маленького человека нужны и важны сказки.</w:t>
      </w:r>
    </w:p>
    <w:p w:rsidR="00AB6D4D" w:rsidRPr="000F5B36" w:rsidRDefault="00AB6D4D" w:rsidP="00AB6D4D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0F5B36">
        <w:rPr>
          <w:color w:val="000000"/>
        </w:rPr>
        <w:t>Сказкотерапия дает детям возможность поучаствовать в любимой или просто интересной сказке, домысливая сюжет, разыграть её в лицах…  Это же мечта любого ребенка! Воплощая её, мы используем сказку, как инструмент для исправления беспокоящей ребенка младшего дошкольного возраста ситуации, корректируем модель его поведения, набело переписывая сценарий разбушевавшихся в его маленькой, но личной жизни проблемы.</w:t>
      </w:r>
    </w:p>
    <w:p w:rsidR="00AB6D4D" w:rsidRPr="000F5B36" w:rsidRDefault="00AB6D4D" w:rsidP="00AB6D4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0F5B36">
        <w:rPr>
          <w:color w:val="000000"/>
        </w:rPr>
        <w:t>Сказка пробуждает все доброе, что есть в душе малыша, формирует нравственные ценности и любовь к чтению, учит правильному общению, развивает эмоциональную сферу и речь.</w:t>
      </w:r>
    </w:p>
    <w:p w:rsidR="00AB6D4D" w:rsidRPr="000F5B36" w:rsidRDefault="00AB6D4D" w:rsidP="00AB6D4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0F5B36">
        <w:rPr>
          <w:color w:val="000000"/>
        </w:rPr>
        <w:t>Все чаще педагоги и психологи используют термины «эмоциональная неадекватность», «эмоциональные нарушения». За этим стоят страхи и тревоги, чрезмерная плаксивость и агрессивность, обидчивость, чувство подавленности и одиночества и многое другое. Не только детям, но и взрослым часто не разобраться в своих эмоциях и чувствах. </w:t>
      </w:r>
    </w:p>
    <w:p w:rsidR="00AB6D4D" w:rsidRPr="000F5B36" w:rsidRDefault="00AB6D4D" w:rsidP="00AB6D4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0F5B36">
        <w:rPr>
          <w:color w:val="000000"/>
        </w:rPr>
        <w:t>Ребенка приводят к психологу для избавления от страхов, тиков, плохой успеваемости, замкнутости, «заторможенности» и для решения других проблем. Однако это лишь поверхностные симптомы другой проблемы – недостаточно сформированной Я – концепции.</w:t>
      </w:r>
    </w:p>
    <w:p w:rsidR="00AB6D4D" w:rsidRPr="000F5B36" w:rsidRDefault="00AB6D4D" w:rsidP="00AB6D4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0F5B36">
        <w:rPr>
          <w:color w:val="000000"/>
        </w:rPr>
        <w:t xml:space="preserve">Именно в этом случае эффективным </w:t>
      </w:r>
      <w:proofErr w:type="spellStart"/>
      <w:r w:rsidRPr="000F5B36">
        <w:rPr>
          <w:color w:val="000000"/>
        </w:rPr>
        <w:t>психокоррекционным</w:t>
      </w:r>
      <w:proofErr w:type="spellEnd"/>
      <w:r w:rsidRPr="000F5B36">
        <w:rPr>
          <w:color w:val="000000"/>
        </w:rPr>
        <w:t xml:space="preserve"> методом становится метод сказкотерапии. Сказкотерапия – метод, использующий сказочную форму для интеграции личности ребенка в окружающий мир, для целостного развития личности ребенка.</w:t>
      </w:r>
    </w:p>
    <w:p w:rsidR="00AB6D4D" w:rsidRPr="000F5B36" w:rsidRDefault="00AB6D4D" w:rsidP="00AB6D4D">
      <w:pPr>
        <w:pStyle w:val="a3"/>
        <w:shd w:val="clear" w:color="auto" w:fill="FFFFFF"/>
        <w:spacing w:before="0" w:beforeAutospacing="0" w:after="0" w:afterAutospacing="0" w:line="294" w:lineRule="atLeast"/>
        <w:ind w:firstLine="708"/>
      </w:pPr>
      <w:r w:rsidRPr="000F5B36">
        <w:rPr>
          <w:color w:val="000000"/>
        </w:rPr>
        <w:t>Сказкотерапия для детей – это способ, при котором без истерик, ругани и нотаций поможет ребенку избавиться от вредных привычек или наоборот привить хорошие качества.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9847029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</w:t>
      </w:r>
      <w:bookmarkEnd w:id="2"/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образовательная программа дополнительного образования разработана в соответствии с действующими основными нормативными документами:</w:t>
      </w:r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образования. (ФГОС);</w:t>
      </w:r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Концепцией развития дополнительного образования детей </w:t>
      </w:r>
      <w:proofErr w:type="gramStart"/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 Распоряжением Правительства Российской Федерации от 04 сентября 2014 года № 1726-р);</w:t>
      </w:r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Приказом Минобрнауки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просвещения Российской Федерации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B6D4D" w:rsidRPr="000F5B36" w:rsidRDefault="00AB6D4D" w:rsidP="00AB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" Постановлением Главного государственного санитарного врача РФ от 28сентября 2020 г. N 28 «Об утверждении санитарных правил СП 2.4.3648-20  «Санитарно-эпидемиологические требования к организации воспитания и обучения, отдыха и оздоровления детей и молодежи»;</w:t>
      </w:r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9847024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Адресат программы</w:t>
      </w:r>
      <w:bookmarkEnd w:id="3"/>
    </w:p>
    <w:p w:rsidR="00AB6D4D" w:rsidRPr="000F5B36" w:rsidRDefault="00AB6D4D" w:rsidP="00AB6D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Адресатом программы являются дети в возрасте 3-4 лет, а также их родители.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9847025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срок освоения программы</w:t>
      </w:r>
      <w:bookmarkEnd w:id="4"/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в себя 33 занятий по 15 минут, и рассчитана на срок 1 учебный год.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Toc9847026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</w:t>
      </w:r>
      <w:bookmarkEnd w:id="5"/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обучения являются фронтальные занятия.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9847028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</w:t>
      </w:r>
      <w:bookmarkEnd w:id="6"/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1 раз в неделю после обеда: с </w:t>
      </w:r>
      <w:r w:rsidRPr="000F5B36">
        <w:rPr>
          <w:rStyle w:val="1438"/>
          <w:rFonts w:ascii="Times New Roman" w:hAnsi="Times New Roman" w:cs="Times New Roman"/>
          <w:color w:val="000000"/>
          <w:sz w:val="24"/>
          <w:szCs w:val="24"/>
        </w:rPr>
        <w:t>16</w:t>
      </w:r>
      <w:r w:rsidRPr="000F5B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16</w:t>
      </w: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25</w:t>
      </w:r>
      <w:r w:rsidRPr="000F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Toc9847030"/>
      <w:r w:rsidRPr="000F5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</w:t>
      </w:r>
      <w:bookmarkEnd w:id="7"/>
    </w:p>
    <w:p w:rsidR="00AB6D4D" w:rsidRPr="000F5B36" w:rsidRDefault="00AB6D4D" w:rsidP="00AB6D4D">
      <w:pPr>
        <w:pStyle w:val="docdata"/>
        <w:tabs>
          <w:tab w:val="left" w:pos="4677"/>
          <w:tab w:val="left" w:pos="7696"/>
        </w:tabs>
        <w:spacing w:beforeAutospacing="0" w:after="0" w:afterAutospacing="0"/>
        <w:ind w:left="142"/>
        <w:jc w:val="both"/>
      </w:pPr>
      <w:r w:rsidRPr="000F5B36">
        <w:rPr>
          <w:b/>
          <w:bCs/>
          <w:color w:val="000000"/>
        </w:rPr>
        <w:t xml:space="preserve">Целью программы является: </w:t>
      </w:r>
      <w:r w:rsidRPr="000F5B36">
        <w:rPr>
          <w:color w:val="000000"/>
          <w:shd w:val="clear" w:color="auto" w:fill="FFFFFF"/>
        </w:rPr>
        <w:t>формирование речевых навыков и других психических функций, а также развитие личности детей.</w:t>
      </w:r>
    </w:p>
    <w:p w:rsidR="00AB6D4D" w:rsidRPr="000F5B36" w:rsidRDefault="00AB6D4D" w:rsidP="00AB6D4D">
      <w:pPr>
        <w:pStyle w:val="a3"/>
        <w:tabs>
          <w:tab w:val="left" w:pos="4677"/>
          <w:tab w:val="left" w:pos="7696"/>
        </w:tabs>
        <w:spacing w:beforeAutospacing="0" w:after="0" w:afterAutospacing="0"/>
        <w:ind w:left="142"/>
        <w:jc w:val="both"/>
      </w:pPr>
      <w:r w:rsidRPr="000F5B36">
        <w:rPr>
          <w:b/>
          <w:bCs/>
          <w:color w:val="000000"/>
        </w:rPr>
        <w:t>Задачи:</w:t>
      </w:r>
    </w:p>
    <w:p w:rsidR="00AB6D4D" w:rsidRPr="000F5B36" w:rsidRDefault="00AB6D4D" w:rsidP="00AB6D4D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1582"/>
      </w:pPr>
      <w:r w:rsidRPr="000F5B36">
        <w:rPr>
          <w:color w:val="111111"/>
        </w:rPr>
        <w:t>Развивать речевую активность у детей;</w:t>
      </w:r>
    </w:p>
    <w:p w:rsidR="00AB6D4D" w:rsidRPr="000F5B36" w:rsidRDefault="00AB6D4D" w:rsidP="00AB6D4D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1582"/>
      </w:pPr>
      <w:r w:rsidRPr="000F5B36">
        <w:rPr>
          <w:color w:val="111111"/>
        </w:rPr>
        <w:t>Способствовать общему совершенствованию речи ребенка, активизировать</w:t>
      </w:r>
    </w:p>
    <w:p w:rsidR="00AB6D4D" w:rsidRPr="000F5B36" w:rsidRDefault="00AB6D4D" w:rsidP="00AB6D4D">
      <w:pPr>
        <w:pStyle w:val="a3"/>
        <w:shd w:val="clear" w:color="auto" w:fill="FFFFFF"/>
        <w:spacing w:before="225" w:beforeAutospacing="0" w:after="225" w:afterAutospacing="0"/>
        <w:ind w:left="862"/>
      </w:pPr>
      <w:r w:rsidRPr="000F5B36">
        <w:rPr>
          <w:color w:val="111111"/>
        </w:rPr>
        <w:t>словарь, воспитывать интерес к живому слову;</w:t>
      </w:r>
    </w:p>
    <w:p w:rsidR="00AB6D4D" w:rsidRPr="000F5B36" w:rsidRDefault="00AB6D4D" w:rsidP="00AB6D4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1582"/>
      </w:pPr>
      <w:r w:rsidRPr="000F5B36">
        <w:rPr>
          <w:color w:val="111111"/>
        </w:rPr>
        <w:t>Развивать у детей память, коммуникативные навыки, воображение и выразительность речи;</w:t>
      </w:r>
    </w:p>
    <w:p w:rsidR="00AB6D4D" w:rsidRPr="000F5B36" w:rsidRDefault="00AB6D4D" w:rsidP="00AB6D4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1582"/>
      </w:pPr>
      <w:r w:rsidRPr="000F5B36">
        <w:rPr>
          <w:color w:val="111111"/>
        </w:rPr>
        <w:t>Учить детей эмоционально воспринимать содержание литературного произведения;</w:t>
      </w:r>
      <w:bookmarkStart w:id="8" w:name="_GoBack"/>
      <w:bookmarkEnd w:id="8"/>
    </w:p>
    <w:p w:rsidR="00AB6D4D" w:rsidRPr="000F5B36" w:rsidRDefault="00AB6D4D" w:rsidP="00AB6D4D">
      <w:pPr>
        <w:pStyle w:val="a3"/>
        <w:numPr>
          <w:ilvl w:val="0"/>
          <w:numId w:val="2"/>
        </w:numPr>
        <w:tabs>
          <w:tab w:val="clear" w:pos="720"/>
          <w:tab w:val="left" w:pos="4677"/>
          <w:tab w:val="left" w:pos="7696"/>
        </w:tabs>
        <w:spacing w:beforeAutospacing="0" w:after="0" w:afterAutospacing="0"/>
        <w:ind w:left="1582"/>
        <w:jc w:val="both"/>
      </w:pPr>
      <w:r w:rsidRPr="000F5B36">
        <w:rPr>
          <w:color w:val="000000"/>
          <w:shd w:val="clear" w:color="auto" w:fill="FFFFFF"/>
        </w:rPr>
        <w:t>Снижение уровня тревожности и агрессивности у детей.</w:t>
      </w:r>
    </w:p>
    <w:p w:rsidR="00AB6D4D" w:rsidRPr="000F5B36" w:rsidRDefault="00AB6D4D" w:rsidP="00AB6D4D">
      <w:pPr>
        <w:pStyle w:val="a3"/>
        <w:tabs>
          <w:tab w:val="left" w:pos="4677"/>
          <w:tab w:val="left" w:pos="7696"/>
        </w:tabs>
        <w:spacing w:beforeAutospacing="0" w:after="0" w:afterAutospacing="0"/>
        <w:ind w:left="1582"/>
        <w:jc w:val="both"/>
      </w:pPr>
    </w:p>
    <w:p w:rsidR="00AB6D4D" w:rsidRPr="000F5B36" w:rsidRDefault="00AB6D4D" w:rsidP="00AB6D4D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D4D" w:rsidRPr="000F5B36" w:rsidRDefault="00AB6D4D" w:rsidP="00AB6D4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D4D" w:rsidRPr="000F5B36" w:rsidRDefault="00AB6D4D" w:rsidP="00AB6D4D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A34" w:rsidRPr="000F5B36" w:rsidRDefault="00874A3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4A34" w:rsidRPr="000F5B36" w:rsidSect="0027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7C9"/>
    <w:multiLevelType w:val="multilevel"/>
    <w:tmpl w:val="382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94D5F"/>
    <w:multiLevelType w:val="multilevel"/>
    <w:tmpl w:val="CFA6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7DF"/>
    <w:rsid w:val="000F5B36"/>
    <w:rsid w:val="0014182E"/>
    <w:rsid w:val="002750E5"/>
    <w:rsid w:val="005C0D3B"/>
    <w:rsid w:val="00874A34"/>
    <w:rsid w:val="00AB6D4D"/>
    <w:rsid w:val="00CE67DF"/>
    <w:rsid w:val="00F5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95,bqiaagaaeyqcaaagiaiaaamvbwaabsmhaaaaaaaaaaaaaaaaaaaaaaaaaaaaaaaaaaaaaaaaaaaaaaaaaaaaaaaaaaaaaaaaaaaaaaaaaaaaaaaaaaaaaaaaaaaaaaaaaaaaaaaaaaaaaaaaaaaaaaaaaaaaaaaaaaaaaaaaaaaaaaaaaaaaaaaaaaaaaaaaaaaaaaaaaaaaaaaaaaaaaaaaaaaaaaaaaaaaaaaa"/>
    <w:basedOn w:val="a"/>
    <w:rsid w:val="0014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37">
    <w:name w:val="1237"/>
    <w:aliases w:val="bqiaagaaeyqcaaagiaiaaam8baaabuoeaaaaaaaaaaaaaaaaaaaaaaaaaaaaaaaaaaaaaaaaaaaaaaaaaaaaaaaaaaaaaaaaaaaaaaaaaaaaaaaaaaaaaaaaaaaaaaaaaaaaaaaaaaaaaaaaaaaaaaaaaaaaaaaaaaaaaaaaaaaaaaaaaaaaaaaaaaaaaaaaaaaaaaaaaaaaaaaaaaaaaaaaaaaaaaaaaaaaaaaa"/>
    <w:basedOn w:val="a0"/>
    <w:rsid w:val="00AB6D4D"/>
  </w:style>
  <w:style w:type="paragraph" w:styleId="a3">
    <w:name w:val="Normal (Web)"/>
    <w:basedOn w:val="a"/>
    <w:uiPriority w:val="99"/>
    <w:semiHidden/>
    <w:unhideWhenUsed/>
    <w:rsid w:val="00AB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38">
    <w:name w:val="1438"/>
    <w:aliases w:val="bqiaagaaeyqcaaagiaiaaamfbqaabrmfaaaaaaaaaaaaaaaaaaaaaaaaaaaaaaaaaaaaaaaaaaaaaaaaaaaaaaaaaaaaaaaaaaaaaaaaaaaaaaaaaaaaaaaaaaaaaaaaaaaaaaaaaaaaaaaaaaaaaaaaaaaaaaaaaaaaaaaaaaaaaaaaaaaaaaaaaaaaaaaaaaaaaaaaaaaaaaaaaaaaaaaaaaaaaaaaaaaaaaaa"/>
    <w:basedOn w:val="a0"/>
    <w:rsid w:val="00AB6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</cp:revision>
  <dcterms:created xsi:type="dcterms:W3CDTF">2021-11-30T11:40:00Z</dcterms:created>
  <dcterms:modified xsi:type="dcterms:W3CDTF">2021-11-30T13:02:00Z</dcterms:modified>
</cp:coreProperties>
</file>