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Конспект занятия по шахматам «Знакомство со Слоном»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Цель: </w:t>
      </w:r>
      <w:r>
        <w:rPr>
          <w:rFonts w:ascii="PT Sans" w:hAnsi="PT Sans"/>
          <w:i/>
          <w:iCs/>
          <w:color w:val="000000"/>
          <w:sz w:val="21"/>
          <w:szCs w:val="21"/>
        </w:rPr>
        <w:t>Познакомить ребят с фигурой «Слон», научить как ходит и как рубит слон.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Задачи: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1.Сформировать чёткое представления о шахматной фигуре «Слон», сформировать навык правильно выполнять ход слоном и сруб слоном.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2. Развитие мыслительной деятельности, развить чувство пространственного мышления.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i/>
          <w:iCs/>
          <w:color w:val="000000"/>
          <w:sz w:val="21"/>
          <w:szCs w:val="21"/>
        </w:rPr>
        <w:t>3. Воспитание чувства ответственности и усидчивости.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План: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1.Повторить как х</w:t>
      </w:r>
      <w:r>
        <w:rPr>
          <w:rFonts w:ascii="PT Sans" w:hAnsi="PT Sans"/>
          <w:b/>
          <w:bCs/>
          <w:color w:val="000000"/>
          <w:sz w:val="21"/>
          <w:szCs w:val="21"/>
        </w:rPr>
        <w:t xml:space="preserve">одит ладья и </w:t>
      </w:r>
      <w:bookmarkStart w:id="0" w:name="_GoBack"/>
      <w:bookmarkEnd w:id="0"/>
      <w:r>
        <w:rPr>
          <w:rFonts w:ascii="PT Sans" w:hAnsi="PT Sans"/>
          <w:b/>
          <w:bCs/>
          <w:color w:val="000000"/>
          <w:sz w:val="21"/>
          <w:szCs w:val="21"/>
        </w:rPr>
        <w:t xml:space="preserve">конь </w:t>
      </w:r>
      <w:r>
        <w:rPr>
          <w:rFonts w:ascii="PT Sans" w:hAnsi="PT Sans"/>
          <w:b/>
          <w:bCs/>
          <w:color w:val="000000"/>
          <w:sz w:val="21"/>
          <w:szCs w:val="21"/>
        </w:rPr>
        <w:t>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2.</w:t>
      </w:r>
      <w:proofErr w:type="gramStart"/>
      <w:r>
        <w:rPr>
          <w:rFonts w:ascii="PT Sans" w:hAnsi="PT Sans"/>
          <w:b/>
          <w:bCs/>
          <w:color w:val="000000"/>
          <w:sz w:val="21"/>
          <w:szCs w:val="21"/>
        </w:rPr>
        <w:t>Показать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 xml:space="preserve"> как ходит слон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белопольный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чернопольный</w:t>
      </w:r>
      <w:proofErr w:type="spellEnd"/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-Диагональ и </w:t>
      </w:r>
      <w:proofErr w:type="gramStart"/>
      <w:r>
        <w:rPr>
          <w:rFonts w:ascii="PT Sans" w:hAnsi="PT Sans"/>
          <w:b/>
          <w:bCs/>
          <w:color w:val="000000"/>
          <w:sz w:val="21"/>
          <w:szCs w:val="21"/>
        </w:rPr>
        <w:t>наискосок ,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 xml:space="preserve"> белая и черная диагональ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Какие бывают диагонали по цвету и по длине?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 Шахматные диагонали бывают белые и черные. Диагонали разные по длине. Бывают совсем маленькие и большие.  Большие: a1- h8 и h1- a 8 и </w:t>
      </w:r>
      <w:proofErr w:type="gramStart"/>
      <w:r>
        <w:rPr>
          <w:rFonts w:ascii="PT Sans" w:hAnsi="PT Sans"/>
          <w:color w:val="000000"/>
          <w:sz w:val="21"/>
          <w:szCs w:val="21"/>
        </w:rPr>
        <w:t>совсем  маленькие</w:t>
      </w:r>
      <w:proofErr w:type="gramEnd"/>
      <w:r>
        <w:rPr>
          <w:rFonts w:ascii="PT Sans" w:hAnsi="PT Sans"/>
          <w:color w:val="000000"/>
          <w:sz w:val="21"/>
          <w:szCs w:val="21"/>
        </w:rPr>
        <w:t>, b1-a2 и g1-h2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Слон двигается наискосок по диагонали на столько клеток на сколько захочет. Бьет слон так же, как и ходит, - по диагонали. Поставьте слонов на шахматную доску. Есть слоны, которые ходят по белым клеткам и по чёрным клеткам. Тех слонов, которые ходят по белым полям называют </w:t>
      </w:r>
      <w:proofErr w:type="spellStart"/>
      <w:r>
        <w:rPr>
          <w:rFonts w:ascii="PT Sans" w:hAnsi="PT Sans"/>
          <w:color w:val="000000"/>
          <w:sz w:val="21"/>
          <w:szCs w:val="21"/>
        </w:rPr>
        <w:t>белопольными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, а которые передвигаются по чёрным – </w:t>
      </w:r>
      <w:proofErr w:type="spellStart"/>
      <w:r>
        <w:rPr>
          <w:rFonts w:ascii="PT Sans" w:hAnsi="PT Sans"/>
          <w:color w:val="000000"/>
          <w:sz w:val="21"/>
          <w:szCs w:val="21"/>
        </w:rPr>
        <w:t>чернопольными</w:t>
      </w:r>
      <w:proofErr w:type="spellEnd"/>
      <w:r>
        <w:rPr>
          <w:rFonts w:ascii="PT Sans" w:hAnsi="PT Sans"/>
          <w:color w:val="000000"/>
          <w:sz w:val="21"/>
          <w:szCs w:val="21"/>
        </w:rPr>
        <w:t>.  (</w:t>
      </w:r>
      <w:proofErr w:type="spellStart"/>
      <w:r>
        <w:rPr>
          <w:rFonts w:ascii="PT Sans" w:hAnsi="PT Sans"/>
          <w:color w:val="000000"/>
          <w:sz w:val="21"/>
          <w:szCs w:val="21"/>
        </w:rPr>
        <w:t>Приложеие</w:t>
      </w:r>
      <w:proofErr w:type="spellEnd"/>
      <w:r>
        <w:rPr>
          <w:rFonts w:ascii="PT Sans" w:hAnsi="PT Sans"/>
          <w:color w:val="000000"/>
          <w:sz w:val="21"/>
          <w:szCs w:val="21"/>
        </w:rPr>
        <w:t xml:space="preserve"> 1)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 На диаграмме показаны все возможные передвижения слонов. Слон с поля e1может пойти на a3 </w:t>
      </w:r>
      <w:proofErr w:type="gramStart"/>
      <w:r>
        <w:rPr>
          <w:rFonts w:ascii="PT Sans" w:hAnsi="PT Sans"/>
          <w:color w:val="000000"/>
          <w:sz w:val="21"/>
          <w:szCs w:val="21"/>
        </w:rPr>
        <w:t>и  на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h6. Слон с поля f1 может пойти на a6 и на h3.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Назовите ходы черных слов.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 Слон   поля c8 пошел на h3. Слон с поля f8 </w:t>
      </w:r>
      <w:proofErr w:type="gramStart"/>
      <w:r>
        <w:rPr>
          <w:rFonts w:ascii="PT Sans" w:hAnsi="PT Sans"/>
          <w:color w:val="000000"/>
          <w:sz w:val="21"/>
          <w:szCs w:val="21"/>
        </w:rPr>
        <w:t>пошел  на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a3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i/>
          <w:iCs/>
          <w:color w:val="000000"/>
          <w:sz w:val="21"/>
          <w:szCs w:val="21"/>
        </w:rPr>
        <w:t>Фигура слона в шахматах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Слон в шахматах лучше всего проявляет себя, если его пути ничего не мешает (см. ниже). Если на центральных клетках доски относительно спокойно, и у слона открыт весь его путь для передвижения, то слон будет гораздо эффективней. Если же путь ему будут блокировать, например, пешки в центре доски, то его эффективность значительно снижается.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На каждой стороне (белые и черные) по два слона. Первый слон двигается по клеткам светлого цвета, а второй - по клеткам темного цвета. Слон не может поменять цвет клеток, по которым он ходит. Поэтому два слона работают очень хорошо в связке друг с другом, </w:t>
      </w:r>
      <w:proofErr w:type="gramStart"/>
      <w:r>
        <w:rPr>
          <w:rFonts w:ascii="PT Sans" w:hAnsi="PT Sans"/>
          <w:color w:val="000000"/>
          <w:sz w:val="21"/>
          <w:szCs w:val="21"/>
        </w:rPr>
        <w:t>и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если их пути ничего не мешает, они могут покрыть значительную часть доски. Хотя слоны равнозначны коням, многие шахматисты предпочитают слонов на ранних этапах игры, потому что на этих этапах у слонов большое пространство для передвижения. По мере развития шахматной партии, и при заполнении центральных клеток доски разными фигурами, шахматисты отдают предпочтение уже коням. Если у вас еще остаются слоны по мере игры, всегда старайтесь следить за тем, чтобы у них было больше пространства для движения, чтобы они не оказались запертыми другими фигурами - в таком случае вы сможете использовать их максимально эффективно.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Как ходит слон в шахматах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Слон ходит диагонально, на любое количество клеток, вперед и назад. На диаграмме внизу показаны все возможные клетки, на которые может передвинуться слон.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lastRenderedPageBreak/>
        <w:drawing>
          <wp:inline distT="0" distB="0" distL="0" distR="0" wp14:anchorId="30ACC80D" wp14:editId="02D641FF">
            <wp:extent cx="2293620" cy="2278380"/>
            <wp:effectExtent l="0" t="0" r="0" b="7620"/>
            <wp:docPr id="1" name="Рисунок 1" descr="https://fsd.multiurok.ru/html/2019/04/14/s_5cb375dfe58ec/113923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4/14/s_5cb375dfe58ec/1139236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Путь слона могут преградить другие фигуры на шахматной доске. На следующей диаграмме у слона ограничено расстояние передвижения и выбор клеток, на которые он может сходить, из-за других фигур белых, которые блокируют его путь.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6F83625A" wp14:editId="13F4D083">
            <wp:extent cx="2217420" cy="2202180"/>
            <wp:effectExtent l="0" t="0" r="0" b="7620"/>
            <wp:docPr id="2" name="Рисунок 2" descr="https://fsd.multiurok.ru/html/2019/04/14/s_5cb375dfe58ec/113923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4/14/s_5cb375dfe58ec/1139236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диаграмме внизу слон белых может захватить ладью черных.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1E61096A" wp14:editId="7527A2C1">
            <wp:extent cx="2247900" cy="2232660"/>
            <wp:effectExtent l="0" t="0" r="0" b="0"/>
            <wp:docPr id="3" name="Рисунок 3" descr="https://fsd.multiurok.ru/html/2019/04/14/s_5cb375dfe58ec/1139236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4/14/s_5cb375dfe58ec/1139236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На следующей диаграмме показана ситуация после захвата слоном ладьи.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3.Задания: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Срубить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белопольным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 xml:space="preserve"> и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чернопольным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 xml:space="preserve"> слоном белые пешки, задача пешек дойти до конца поля и превратиться в </w:t>
      </w:r>
      <w:proofErr w:type="gramStart"/>
      <w:r>
        <w:rPr>
          <w:rFonts w:ascii="PT Sans" w:hAnsi="PT Sans"/>
          <w:b/>
          <w:bCs/>
          <w:color w:val="000000"/>
          <w:sz w:val="21"/>
          <w:szCs w:val="21"/>
        </w:rPr>
        <w:t>фигуру</w:t>
      </w:r>
      <w:r>
        <w:rPr>
          <w:rFonts w:ascii="PT Sans" w:hAnsi="PT Sans"/>
          <w:i/>
          <w:iCs/>
          <w:color w:val="000000"/>
          <w:sz w:val="21"/>
          <w:szCs w:val="21"/>
        </w:rPr>
        <w:t>.(</w:t>
      </w:r>
      <w:proofErr w:type="gramEnd"/>
      <w:r>
        <w:rPr>
          <w:rFonts w:ascii="PT Sans" w:hAnsi="PT Sans"/>
          <w:i/>
          <w:iCs/>
          <w:color w:val="000000"/>
          <w:sz w:val="21"/>
          <w:szCs w:val="21"/>
        </w:rPr>
        <w:t xml:space="preserve"> Выстраивается пешечный ряд белых пешек, два слона черных на своих адресах)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 xml:space="preserve">-задание на доске срубить фигуры </w:t>
      </w:r>
      <w:proofErr w:type="spellStart"/>
      <w:r>
        <w:rPr>
          <w:rFonts w:ascii="PT Sans" w:hAnsi="PT Sans"/>
          <w:b/>
          <w:bCs/>
          <w:color w:val="000000"/>
          <w:sz w:val="21"/>
          <w:szCs w:val="21"/>
        </w:rPr>
        <w:t>белопольным</w:t>
      </w:r>
      <w:proofErr w:type="spellEnd"/>
      <w:r>
        <w:rPr>
          <w:rFonts w:ascii="PT Sans" w:hAnsi="PT Sans"/>
          <w:b/>
          <w:bCs/>
          <w:color w:val="000000"/>
          <w:sz w:val="21"/>
          <w:szCs w:val="21"/>
        </w:rPr>
        <w:t xml:space="preserve"> слоном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lastRenderedPageBreak/>
        <w:t xml:space="preserve">- Слон, как и </w:t>
      </w:r>
      <w:proofErr w:type="gramStart"/>
      <w:r>
        <w:rPr>
          <w:rFonts w:ascii="PT Sans" w:hAnsi="PT Sans"/>
          <w:color w:val="000000"/>
          <w:sz w:val="21"/>
          <w:szCs w:val="21"/>
        </w:rPr>
        <w:t>ладья  ходит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по прямым линиям. Но в чем же </w:t>
      </w:r>
      <w:proofErr w:type="gramStart"/>
      <w:r>
        <w:rPr>
          <w:rFonts w:ascii="PT Sans" w:hAnsi="PT Sans"/>
          <w:color w:val="000000"/>
          <w:sz w:val="21"/>
          <w:szCs w:val="21"/>
        </w:rPr>
        <w:t>различие?.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 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 Ладья ходит по вертикали и горизонтали. А слон до диагонали.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 xml:space="preserve">-Но слон, </w:t>
      </w:r>
      <w:proofErr w:type="gramStart"/>
      <w:r>
        <w:rPr>
          <w:rFonts w:ascii="PT Sans" w:hAnsi="PT Sans"/>
          <w:color w:val="000000"/>
          <w:sz w:val="21"/>
          <w:szCs w:val="21"/>
        </w:rPr>
        <w:t>также</w:t>
      </w:r>
      <w:proofErr w:type="gramEnd"/>
      <w:r>
        <w:rPr>
          <w:rFonts w:ascii="PT Sans" w:hAnsi="PT Sans"/>
          <w:color w:val="000000"/>
          <w:sz w:val="21"/>
          <w:szCs w:val="21"/>
        </w:rPr>
        <w:t xml:space="preserve"> как и ладья, считается линейной фигурой.  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1.На доске черный слон и белая ладья. Вспомните, как ходит ладья. За сколько ходов ладья может съесть слона?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noProof/>
          <w:color w:val="000000"/>
          <w:sz w:val="21"/>
          <w:szCs w:val="21"/>
        </w:rPr>
        <w:drawing>
          <wp:inline distT="0" distB="0" distL="0" distR="0" wp14:anchorId="0BB2DE95" wp14:editId="47D45FD6">
            <wp:extent cx="2735580" cy="2735580"/>
            <wp:effectExtent l="0" t="0" r="7620" b="7620"/>
            <wp:docPr id="4" name="Рисунок 4" descr="https://fsd.multiurok.ru/html/2019/04/14/s_5cb375dfe58ec/1139236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4/14/s_5cb375dfe58ec/1139236_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proofErr w:type="gramStart"/>
      <w:r>
        <w:rPr>
          <w:rFonts w:ascii="PT Sans" w:hAnsi="PT Sans"/>
          <w:b/>
          <w:bCs/>
          <w:color w:val="000000"/>
          <w:sz w:val="21"/>
          <w:szCs w:val="21"/>
        </w:rPr>
        <w:t>Показать</w:t>
      </w:r>
      <w:proofErr w:type="gramEnd"/>
      <w:r>
        <w:rPr>
          <w:rFonts w:ascii="PT Sans" w:hAnsi="PT Sans"/>
          <w:b/>
          <w:bCs/>
          <w:color w:val="000000"/>
          <w:sz w:val="21"/>
          <w:szCs w:val="21"/>
        </w:rPr>
        <w:t xml:space="preserve"> как обозначаются на письме фигуры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Король-</w:t>
      </w:r>
      <w:proofErr w:type="spellStart"/>
      <w:r>
        <w:rPr>
          <w:rFonts w:ascii="PT Sans" w:hAnsi="PT Sans"/>
          <w:color w:val="000000"/>
          <w:sz w:val="21"/>
          <w:szCs w:val="21"/>
        </w:rPr>
        <w:t>Кр</w:t>
      </w:r>
      <w:proofErr w:type="spellEnd"/>
      <w:r>
        <w:rPr>
          <w:rFonts w:ascii="PT Sans" w:hAnsi="PT Sans"/>
          <w:color w:val="000000"/>
          <w:sz w:val="21"/>
          <w:szCs w:val="21"/>
        </w:rPr>
        <w:t>.      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Конь – К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Ферзь- Ф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Ладья - Л 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Слон- С  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Пешка - П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4.Рисуем, лепим</w:t>
      </w:r>
      <w:r>
        <w:rPr>
          <w:rFonts w:ascii="PT Sans" w:hAnsi="PT Sans"/>
          <w:noProof/>
          <w:color w:val="000000"/>
          <w:sz w:val="21"/>
          <w:szCs w:val="21"/>
        </w:rPr>
        <w:drawing>
          <wp:anchor distT="0" distB="0" distL="0" distR="0" simplePos="0" relativeHeight="251659264" behindDoc="0" locked="0" layoutInCell="1" allowOverlap="0" wp14:anchorId="621AD3A0" wp14:editId="12E3F2E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4325" cy="323850"/>
            <wp:effectExtent l="0" t="0" r="9525" b="0"/>
            <wp:wrapSquare wrapText="bothSides"/>
            <wp:docPr id="5" name="Рисунок 2" descr="https://fsd.multiurok.ru/html/2019/04/14/s_5cb375dfe58ec/113923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4/14/s_5cb375dfe58ec/1139236_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5. Рефлексия</w:t>
      </w:r>
      <w:r>
        <w:rPr>
          <w:rFonts w:ascii="PT Sans" w:hAnsi="PT Sans"/>
          <w:noProof/>
          <w:color w:val="000000"/>
          <w:sz w:val="21"/>
          <w:szCs w:val="21"/>
        </w:rPr>
        <w:drawing>
          <wp:anchor distT="0" distB="0" distL="0" distR="0" simplePos="0" relativeHeight="251660288" behindDoc="0" locked="0" layoutInCell="1" allowOverlap="0" wp14:anchorId="3A357A97" wp14:editId="26DCFFC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304800"/>
            <wp:effectExtent l="0" t="0" r="9525" b="0"/>
            <wp:wrapSquare wrapText="bothSides"/>
            <wp:docPr id="6" name="Рисунок 3" descr="https://fsd.multiurok.ru/html/2019/04/14/s_5cb375dfe58ec/1139236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4/14/s_5cb375dfe58ec/1139236_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t>Волшебная шкатулка: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-Каким бывает слон?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-Какой буквой обозначается Слон на письме?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-Покажи, как ходит Слон?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-Может ли слон перелетать через фигуры?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  <w:r>
        <w:rPr>
          <w:rFonts w:ascii="PT Sans" w:hAnsi="PT Sans"/>
          <w:color w:val="000000"/>
          <w:sz w:val="21"/>
          <w:szCs w:val="21"/>
        </w:rPr>
        <w:t>-Укажи адрес белой и черной Ферзи</w:t>
      </w:r>
    </w:p>
    <w:p w:rsidR="00AA6F9B" w:rsidRDefault="00AA6F9B" w:rsidP="00AA6F9B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1"/>
          <w:szCs w:val="21"/>
        </w:rPr>
      </w:pPr>
    </w:p>
    <w:p w:rsidR="00E01260" w:rsidRDefault="00E01260"/>
    <w:sectPr w:rsidR="00E01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9B"/>
    <w:rsid w:val="00AA6F9B"/>
    <w:rsid w:val="00E0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D299"/>
  <w15:chartTrackingRefBased/>
  <w15:docId w15:val="{3BACF721-47CA-4C5C-A173-3C2ED1AB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6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2023-01-19T15:39:00Z</dcterms:created>
  <dcterms:modified xsi:type="dcterms:W3CDTF">2023-01-19T15:41:00Z</dcterms:modified>
</cp:coreProperties>
</file>